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3FA075A" w14:textId="77777777" w:rsidR="00C5689A" w:rsidRDefault="00C5689A"/>
    <w:p w14:paraId="09F90102" w14:textId="77777777" w:rsidR="00C5689A" w:rsidRPr="00C5689A" w:rsidRDefault="00C5689A" w:rsidP="00C5689A"/>
    <w:p w14:paraId="30A86020" w14:textId="77777777" w:rsidR="00C5689A" w:rsidRPr="00C5689A" w:rsidRDefault="0073229F" w:rsidP="0073229F">
      <w:pPr>
        <w:tabs>
          <w:tab w:val="left" w:pos="4885"/>
        </w:tabs>
      </w:pPr>
      <w:r>
        <w:tab/>
      </w:r>
    </w:p>
    <w:p w14:paraId="467C8085" w14:textId="77777777" w:rsidR="00C5689A" w:rsidRDefault="00C5689A" w:rsidP="00C5689A"/>
    <w:p w14:paraId="315B4070" w14:textId="77777777" w:rsidR="0073229F" w:rsidRPr="00C5689A" w:rsidRDefault="0073229F" w:rsidP="00C5689A"/>
    <w:p w14:paraId="14C3E587" w14:textId="77777777" w:rsidR="0073229F" w:rsidRDefault="0073229F" w:rsidP="0073229F">
      <w:pPr>
        <w:tabs>
          <w:tab w:val="left" w:pos="4885"/>
        </w:tabs>
      </w:pPr>
    </w:p>
    <w:p w14:paraId="3A49218B" w14:textId="77777777" w:rsidR="0073229F" w:rsidRDefault="0073229F" w:rsidP="0073229F">
      <w:pPr>
        <w:tabs>
          <w:tab w:val="left" w:pos="4885"/>
        </w:tabs>
      </w:pPr>
    </w:p>
    <w:p w14:paraId="22989F80" w14:textId="77777777" w:rsidR="0073229F" w:rsidRPr="00C5689A" w:rsidRDefault="0073229F" w:rsidP="0073229F">
      <w:pPr>
        <w:jc w:val="center"/>
      </w:pPr>
    </w:p>
    <w:p w14:paraId="542BA859" w14:textId="77777777" w:rsidR="00C5689A" w:rsidRPr="00C5689A" w:rsidRDefault="00C5689A" w:rsidP="00A92CBE"/>
    <w:p w14:paraId="29E636AD" w14:textId="77777777" w:rsidR="00C5689A" w:rsidRPr="00C5689A" w:rsidRDefault="00C5689A" w:rsidP="00C5689A"/>
    <w:p w14:paraId="7FCC443D" w14:textId="77777777" w:rsidR="00C5689A" w:rsidRPr="00C5689A" w:rsidRDefault="00C5689A" w:rsidP="00A92CBE">
      <w:pPr>
        <w:ind w:left="-1587"/>
      </w:pPr>
    </w:p>
    <w:p w14:paraId="5A62DD9B" w14:textId="77777777" w:rsidR="00C124BC" w:rsidRDefault="00C124BC" w:rsidP="00C5689A"/>
    <w:p w14:paraId="1DDC707B" w14:textId="77777777" w:rsidR="00C124BC" w:rsidRDefault="00C124BC" w:rsidP="00C5689A"/>
    <w:p w14:paraId="2CD3EB1D" w14:textId="77777777" w:rsidR="00C124BC" w:rsidRDefault="00C124BC" w:rsidP="00C5689A"/>
    <w:p w14:paraId="58EF7580" w14:textId="77777777" w:rsidR="00C124BC" w:rsidRDefault="00C124BC" w:rsidP="00C5689A"/>
    <w:p w14:paraId="2D56A73C" w14:textId="77777777" w:rsidR="00AF34C4" w:rsidRDefault="0082068E" w:rsidP="00C124BC">
      <w:pPr>
        <w:jc w:val="center"/>
        <w:rPr>
          <w:rFonts w:ascii="Arial" w:hAnsi="Arial" w:cs="Arial"/>
          <w:b/>
          <w:i/>
          <w:sz w:val="44"/>
          <w:szCs w:val="44"/>
        </w:rPr>
      </w:pPr>
      <w:r>
        <w:rPr>
          <w:rFonts w:ascii="Arial" w:hAnsi="Arial" w:cs="Arial"/>
          <w:b/>
          <w:i/>
          <w:sz w:val="44"/>
          <w:szCs w:val="44"/>
        </w:rPr>
        <w:t>EDITAL</w:t>
      </w:r>
    </w:p>
    <w:p w14:paraId="757B91A7" w14:textId="5309783D" w:rsidR="00C5689A" w:rsidRPr="00C124BC" w:rsidRDefault="00CA3E55" w:rsidP="00C124BC">
      <w:pPr>
        <w:jc w:val="center"/>
        <w:rPr>
          <w:rFonts w:ascii="Arial" w:hAnsi="Arial" w:cs="Arial"/>
          <w:b/>
          <w:i/>
          <w:sz w:val="44"/>
          <w:szCs w:val="44"/>
        </w:rPr>
      </w:pPr>
      <w:r>
        <w:rPr>
          <w:rFonts w:ascii="Arial" w:hAnsi="Arial" w:cs="Arial"/>
          <w:b/>
          <w:i/>
          <w:sz w:val="44"/>
          <w:szCs w:val="44"/>
        </w:rPr>
        <w:t xml:space="preserve">PROGRAMA DE </w:t>
      </w:r>
      <w:r w:rsidR="00AF34C4">
        <w:rPr>
          <w:rFonts w:ascii="Arial" w:hAnsi="Arial" w:cs="Arial"/>
          <w:b/>
          <w:i/>
          <w:sz w:val="44"/>
          <w:szCs w:val="44"/>
        </w:rPr>
        <w:t>RELACIONAMENTO</w:t>
      </w:r>
      <w:r w:rsidR="0082068E">
        <w:rPr>
          <w:rFonts w:ascii="Arial" w:hAnsi="Arial" w:cs="Arial"/>
          <w:b/>
          <w:i/>
          <w:sz w:val="44"/>
          <w:szCs w:val="44"/>
        </w:rPr>
        <w:t xml:space="preserve"> TOP</w:t>
      </w:r>
      <w:r w:rsidR="00C124BC" w:rsidRPr="00C124BC">
        <w:rPr>
          <w:rFonts w:ascii="Arial" w:hAnsi="Arial" w:cs="Arial"/>
          <w:b/>
          <w:i/>
          <w:sz w:val="44"/>
          <w:szCs w:val="44"/>
        </w:rPr>
        <w:t>100</w:t>
      </w:r>
      <w:r w:rsidR="005034B5">
        <w:rPr>
          <w:rFonts w:ascii="Arial" w:hAnsi="Arial" w:cs="Arial"/>
          <w:b/>
          <w:i/>
          <w:sz w:val="44"/>
          <w:szCs w:val="44"/>
        </w:rPr>
        <w:t>SC</w:t>
      </w:r>
      <w:r w:rsidR="00C124BC" w:rsidRPr="00C124BC">
        <w:rPr>
          <w:rFonts w:ascii="Arial" w:hAnsi="Arial" w:cs="Arial"/>
          <w:b/>
          <w:i/>
          <w:sz w:val="44"/>
          <w:szCs w:val="44"/>
        </w:rPr>
        <w:t xml:space="preserve"> 202</w:t>
      </w:r>
      <w:r w:rsidR="005D5021">
        <w:rPr>
          <w:rFonts w:ascii="Arial" w:hAnsi="Arial" w:cs="Arial"/>
          <w:b/>
          <w:i/>
          <w:sz w:val="44"/>
          <w:szCs w:val="44"/>
        </w:rPr>
        <w:t>6</w:t>
      </w:r>
    </w:p>
    <w:p w14:paraId="208FB1ED" w14:textId="77777777" w:rsidR="00806B93" w:rsidRDefault="00806B93" w:rsidP="00C124BC">
      <w:pPr>
        <w:jc w:val="center"/>
        <w:rPr>
          <w:rFonts w:ascii="Arial" w:hAnsi="Arial" w:cs="Arial"/>
          <w:b/>
          <w:i/>
          <w:sz w:val="44"/>
          <w:szCs w:val="44"/>
        </w:rPr>
      </w:pPr>
      <w:r>
        <w:rPr>
          <w:rFonts w:ascii="Arial" w:hAnsi="Arial" w:cs="Arial"/>
          <w:b/>
          <w:i/>
          <w:sz w:val="44"/>
          <w:szCs w:val="44"/>
        </w:rPr>
        <w:t>Nome fantasia: TOP100SC</w:t>
      </w:r>
    </w:p>
    <w:p w14:paraId="43A9871F" w14:textId="77777777" w:rsidR="00C124BC" w:rsidRPr="00C124BC" w:rsidRDefault="00806B93" w:rsidP="00C124BC">
      <w:pPr>
        <w:jc w:val="center"/>
        <w:rPr>
          <w:rFonts w:ascii="Arial" w:hAnsi="Arial" w:cs="Arial"/>
          <w:b/>
          <w:i/>
          <w:sz w:val="44"/>
          <w:szCs w:val="44"/>
        </w:rPr>
      </w:pPr>
      <w:r>
        <w:rPr>
          <w:rFonts w:ascii="Arial" w:hAnsi="Arial" w:cs="Arial"/>
          <w:b/>
          <w:i/>
          <w:sz w:val="44"/>
          <w:szCs w:val="44"/>
        </w:rPr>
        <w:t xml:space="preserve">Razão Social: </w:t>
      </w:r>
      <w:r w:rsidR="00C124BC" w:rsidRPr="00C124BC">
        <w:rPr>
          <w:rFonts w:ascii="Arial" w:hAnsi="Arial" w:cs="Arial"/>
          <w:b/>
          <w:i/>
          <w:sz w:val="44"/>
          <w:szCs w:val="44"/>
        </w:rPr>
        <w:t xml:space="preserve">Confraria </w:t>
      </w:r>
      <w:proofErr w:type="spellStart"/>
      <w:r w:rsidR="00C124BC" w:rsidRPr="00C124BC">
        <w:rPr>
          <w:rFonts w:ascii="Arial" w:hAnsi="Arial" w:cs="Arial"/>
          <w:b/>
          <w:i/>
          <w:sz w:val="44"/>
          <w:szCs w:val="44"/>
        </w:rPr>
        <w:t>Art</w:t>
      </w:r>
      <w:proofErr w:type="spellEnd"/>
      <w:r w:rsidR="00C124BC" w:rsidRPr="00C124BC">
        <w:rPr>
          <w:rFonts w:ascii="Arial" w:hAnsi="Arial" w:cs="Arial"/>
          <w:b/>
          <w:i/>
          <w:sz w:val="44"/>
          <w:szCs w:val="44"/>
        </w:rPr>
        <w:t xml:space="preserve"> e Decor SC</w:t>
      </w:r>
      <w:r>
        <w:rPr>
          <w:rFonts w:ascii="Arial" w:hAnsi="Arial" w:cs="Arial"/>
          <w:b/>
          <w:i/>
          <w:sz w:val="44"/>
          <w:szCs w:val="44"/>
        </w:rPr>
        <w:t xml:space="preserve"> </w:t>
      </w:r>
    </w:p>
    <w:tbl>
      <w:tblPr>
        <w:tblpPr w:leftFromText="141" w:rightFromText="141" w:vertAnchor="text" w:horzAnchor="margin" w:tblpXSpec="center" w:tblpY="-694"/>
        <w:tblOverlap w:val="never"/>
        <w:tblW w:w="9817" w:type="dxa"/>
        <w:tblCellSpacing w:w="0" w:type="dxa"/>
        <w:tblLayout w:type="fixed"/>
        <w:tblCellMar>
          <w:left w:w="0" w:type="dxa"/>
          <w:right w:w="0" w:type="dxa"/>
        </w:tblCellMar>
        <w:tblLook w:val="04A0" w:firstRow="1" w:lastRow="0" w:firstColumn="1" w:lastColumn="0" w:noHBand="0" w:noVBand="1"/>
      </w:tblPr>
      <w:tblGrid>
        <w:gridCol w:w="9817"/>
      </w:tblGrid>
      <w:tr w:rsidR="00C124BC" w:rsidRPr="00CE2F5A" w14:paraId="1C15E220" w14:textId="77777777" w:rsidTr="00F1177D">
        <w:trPr>
          <w:trHeight w:val="2611"/>
          <w:tblCellSpacing w:w="0" w:type="dxa"/>
        </w:trPr>
        <w:tc>
          <w:tcPr>
            <w:tcW w:w="9817" w:type="dxa"/>
            <w:vAlign w:val="center"/>
            <w:hideMark/>
          </w:tcPr>
          <w:p w14:paraId="0AD53B94" w14:textId="36E25050" w:rsidR="00C124BC" w:rsidRPr="00CE2F5A" w:rsidRDefault="00CA3E55" w:rsidP="00687CF9">
            <w:pPr>
              <w:pStyle w:val="PargrafodaLista"/>
              <w:numPr>
                <w:ilvl w:val="0"/>
                <w:numId w:val="1"/>
              </w:numPr>
              <w:spacing w:before="100" w:beforeAutospacing="1" w:after="100" w:afterAutospacing="1" w:line="24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lastRenderedPageBreak/>
              <w:t xml:space="preserve">PROGRAMA DE </w:t>
            </w:r>
            <w:r w:rsidR="00AF34C4">
              <w:rPr>
                <w:rFonts w:ascii="Arial" w:eastAsia="Times New Roman" w:hAnsi="Arial" w:cs="Arial"/>
                <w:b/>
                <w:bCs/>
                <w:color w:val="000000"/>
                <w:sz w:val="24"/>
                <w:szCs w:val="24"/>
                <w:lang w:eastAsia="pt-BR"/>
              </w:rPr>
              <w:t>RELACIONAMENTO</w:t>
            </w:r>
            <w:r w:rsidR="00C124BC" w:rsidRPr="00CE2F5A">
              <w:rPr>
                <w:rFonts w:ascii="Arial" w:eastAsia="Times New Roman" w:hAnsi="Arial" w:cs="Arial"/>
                <w:b/>
                <w:bCs/>
                <w:color w:val="000000"/>
                <w:sz w:val="24"/>
                <w:szCs w:val="24"/>
                <w:lang w:eastAsia="pt-BR"/>
              </w:rPr>
              <w:t xml:space="preserve"> TOP100SC</w:t>
            </w:r>
          </w:p>
          <w:p w14:paraId="315B515E"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b/>
                <w:bCs/>
                <w:color w:val="000000"/>
                <w:sz w:val="24"/>
                <w:szCs w:val="24"/>
                <w:lang w:eastAsia="pt-BR"/>
              </w:rPr>
            </w:pPr>
          </w:p>
          <w:p w14:paraId="174D4A42" w14:textId="7A4E27C6" w:rsidR="00C124BC" w:rsidRDefault="007871AB" w:rsidP="00687CF9">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E06BCB">
              <w:rPr>
                <w:rFonts w:ascii="Arial" w:eastAsia="Times New Roman" w:hAnsi="Arial" w:cs="Arial"/>
                <w:color w:val="000000"/>
                <w:sz w:val="24"/>
                <w:szCs w:val="24"/>
                <w:lang w:eastAsia="pt-BR"/>
              </w:rPr>
              <w:t xml:space="preserve">O Programa de </w:t>
            </w:r>
            <w:r w:rsidR="00AF34C4">
              <w:rPr>
                <w:rFonts w:ascii="Arial" w:eastAsia="Times New Roman" w:hAnsi="Arial" w:cs="Arial"/>
                <w:color w:val="000000"/>
                <w:sz w:val="24"/>
                <w:szCs w:val="24"/>
                <w:lang w:eastAsia="pt-BR"/>
              </w:rPr>
              <w:t>Relacionamento</w:t>
            </w:r>
            <w:r w:rsidR="00E06BCB">
              <w:rPr>
                <w:rFonts w:ascii="Arial" w:eastAsia="Times New Roman" w:hAnsi="Arial" w:cs="Arial"/>
                <w:color w:val="000000"/>
                <w:sz w:val="24"/>
                <w:szCs w:val="24"/>
                <w:lang w:eastAsia="pt-BR"/>
              </w:rPr>
              <w:t xml:space="preserve"> que</w:t>
            </w:r>
            <w:r w:rsidR="002F0A26">
              <w:rPr>
                <w:rFonts w:ascii="Arial" w:eastAsia="Times New Roman" w:hAnsi="Arial" w:cs="Arial"/>
                <w:color w:val="000000"/>
                <w:sz w:val="24"/>
                <w:szCs w:val="24"/>
                <w:lang w:eastAsia="pt-BR"/>
              </w:rPr>
              <w:t xml:space="preserve"> valoriza</w:t>
            </w:r>
            <w:r w:rsidR="00C124BC" w:rsidRPr="00CE2F5A">
              <w:rPr>
                <w:rFonts w:ascii="Arial" w:eastAsia="Times New Roman" w:hAnsi="Arial" w:cs="Arial"/>
                <w:color w:val="000000"/>
                <w:sz w:val="24"/>
                <w:szCs w:val="24"/>
                <w:lang w:eastAsia="pt-BR"/>
              </w:rPr>
              <w:t xml:space="preserve"> </w:t>
            </w:r>
            <w:r w:rsidR="00AF34C4">
              <w:rPr>
                <w:rFonts w:ascii="Arial" w:eastAsia="Times New Roman" w:hAnsi="Arial" w:cs="Arial"/>
                <w:color w:val="000000"/>
                <w:sz w:val="24"/>
                <w:szCs w:val="24"/>
                <w:lang w:eastAsia="pt-BR"/>
              </w:rPr>
              <w:t>o mercado de arquitetura e decoração</w:t>
            </w:r>
            <w:r w:rsidR="008D6A02">
              <w:rPr>
                <w:rFonts w:ascii="Arial" w:eastAsia="Times New Roman" w:hAnsi="Arial" w:cs="Arial"/>
                <w:color w:val="000000"/>
                <w:sz w:val="24"/>
                <w:szCs w:val="24"/>
                <w:lang w:eastAsia="pt-BR"/>
              </w:rPr>
              <w:t xml:space="preserve"> de </w:t>
            </w:r>
            <w:r w:rsidR="00C124BC" w:rsidRPr="00CE2F5A">
              <w:rPr>
                <w:rFonts w:ascii="Arial" w:eastAsia="Times New Roman" w:hAnsi="Arial" w:cs="Arial"/>
                <w:color w:val="000000"/>
                <w:sz w:val="24"/>
                <w:szCs w:val="24"/>
                <w:lang w:eastAsia="pt-BR"/>
              </w:rPr>
              <w:t>Santa Catarina.</w:t>
            </w:r>
          </w:p>
          <w:p w14:paraId="0B2687EB" w14:textId="77777777" w:rsidR="00806B93" w:rsidRPr="00CE2F5A" w:rsidRDefault="00806B93"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035661DB" w14:textId="74624DC3" w:rsidR="00765201" w:rsidRPr="00397E49" w:rsidRDefault="007871AB" w:rsidP="00765201">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C124BC" w:rsidRPr="00397E49">
              <w:rPr>
                <w:rFonts w:ascii="Arial" w:eastAsia="Times New Roman" w:hAnsi="Arial" w:cs="Arial"/>
                <w:color w:val="000000"/>
                <w:sz w:val="24"/>
                <w:szCs w:val="24"/>
                <w:lang w:eastAsia="pt-BR"/>
              </w:rPr>
              <w:t xml:space="preserve">Este </w:t>
            </w:r>
            <w:r w:rsidR="006E0E85" w:rsidRPr="00397E49">
              <w:rPr>
                <w:rFonts w:ascii="Arial" w:eastAsia="Times New Roman" w:hAnsi="Arial" w:cs="Arial"/>
                <w:color w:val="000000"/>
                <w:sz w:val="24"/>
                <w:szCs w:val="24"/>
                <w:lang w:eastAsia="pt-BR"/>
              </w:rPr>
              <w:t xml:space="preserve">programa de </w:t>
            </w:r>
            <w:r w:rsidR="00AF34C4">
              <w:rPr>
                <w:rFonts w:ascii="Arial" w:eastAsia="Times New Roman" w:hAnsi="Arial" w:cs="Arial"/>
                <w:color w:val="000000"/>
                <w:sz w:val="24"/>
                <w:szCs w:val="24"/>
                <w:lang w:eastAsia="pt-BR"/>
              </w:rPr>
              <w:t>relacionamento</w:t>
            </w:r>
            <w:r w:rsidR="00C124BC" w:rsidRPr="00397E49">
              <w:rPr>
                <w:rFonts w:ascii="Arial" w:eastAsia="Times New Roman" w:hAnsi="Arial" w:cs="Arial"/>
                <w:color w:val="000000"/>
                <w:sz w:val="24"/>
                <w:szCs w:val="24"/>
                <w:lang w:eastAsia="pt-BR"/>
              </w:rPr>
              <w:t xml:space="preserve"> é organiz</w:t>
            </w:r>
            <w:r w:rsidR="002F0A26" w:rsidRPr="00397E49">
              <w:rPr>
                <w:rFonts w:ascii="Arial" w:eastAsia="Times New Roman" w:hAnsi="Arial" w:cs="Arial"/>
                <w:color w:val="000000"/>
                <w:sz w:val="24"/>
                <w:szCs w:val="24"/>
                <w:lang w:eastAsia="pt-BR"/>
              </w:rPr>
              <w:t xml:space="preserve">ado pela </w:t>
            </w:r>
            <w:r w:rsidR="0007554E" w:rsidRPr="00397E49">
              <w:rPr>
                <w:rFonts w:ascii="Arial" w:eastAsia="Times New Roman" w:hAnsi="Arial" w:cs="Arial"/>
                <w:color w:val="000000"/>
                <w:sz w:val="24"/>
                <w:szCs w:val="24"/>
                <w:lang w:eastAsia="pt-BR"/>
              </w:rPr>
              <w:t xml:space="preserve">Associação </w:t>
            </w:r>
            <w:r w:rsidR="00C124BC" w:rsidRPr="00397E49">
              <w:rPr>
                <w:rFonts w:ascii="Arial" w:eastAsia="Times New Roman" w:hAnsi="Arial" w:cs="Arial"/>
                <w:color w:val="000000"/>
                <w:sz w:val="24"/>
                <w:szCs w:val="24"/>
                <w:lang w:eastAsia="pt-BR"/>
              </w:rPr>
              <w:t>Confraria Art</w:t>
            </w:r>
            <w:r w:rsidR="0007554E" w:rsidRPr="00397E49">
              <w:rPr>
                <w:rFonts w:ascii="Arial" w:eastAsia="Times New Roman" w:hAnsi="Arial" w:cs="Arial"/>
                <w:color w:val="000000"/>
                <w:sz w:val="24"/>
                <w:szCs w:val="24"/>
                <w:lang w:eastAsia="pt-BR"/>
              </w:rPr>
              <w:t>e</w:t>
            </w:r>
            <w:r w:rsidR="00C124BC" w:rsidRPr="00397E49">
              <w:rPr>
                <w:rFonts w:ascii="Arial" w:eastAsia="Times New Roman" w:hAnsi="Arial" w:cs="Arial"/>
                <w:color w:val="000000"/>
                <w:sz w:val="24"/>
                <w:szCs w:val="24"/>
                <w:lang w:eastAsia="pt-BR"/>
              </w:rPr>
              <w:t xml:space="preserve"> e Decor SC</w:t>
            </w:r>
            <w:r w:rsidR="00AF34C4">
              <w:rPr>
                <w:rFonts w:ascii="Arial" w:eastAsia="Times New Roman" w:hAnsi="Arial" w:cs="Arial"/>
                <w:color w:val="000000"/>
                <w:sz w:val="24"/>
                <w:szCs w:val="24"/>
                <w:lang w:eastAsia="pt-BR"/>
              </w:rPr>
              <w:t>, nome fantasia de TOP100 SC, CNPJ 49.357.076/0001-68,</w:t>
            </w:r>
            <w:r w:rsidR="00C124BC" w:rsidRPr="00397E49">
              <w:rPr>
                <w:rFonts w:ascii="Arial" w:eastAsia="Times New Roman" w:hAnsi="Arial" w:cs="Arial"/>
                <w:color w:val="000000"/>
                <w:sz w:val="24"/>
                <w:szCs w:val="24"/>
                <w:lang w:eastAsia="pt-BR"/>
              </w:rPr>
              <w:t xml:space="preserve"> com sede </w:t>
            </w:r>
            <w:r w:rsidR="00AF34C4">
              <w:rPr>
                <w:rFonts w:ascii="Arial" w:eastAsia="Times New Roman" w:hAnsi="Arial" w:cs="Arial"/>
                <w:color w:val="000000"/>
                <w:sz w:val="24"/>
                <w:szCs w:val="24"/>
                <w:lang w:eastAsia="pt-BR"/>
              </w:rPr>
              <w:t xml:space="preserve">em </w:t>
            </w:r>
            <w:r w:rsidR="00C124BC" w:rsidRPr="00397E49">
              <w:rPr>
                <w:rFonts w:ascii="Arial" w:eastAsia="Times New Roman" w:hAnsi="Arial" w:cs="Arial"/>
                <w:color w:val="000000"/>
                <w:sz w:val="24"/>
                <w:szCs w:val="24"/>
                <w:lang w:eastAsia="pt-BR"/>
              </w:rPr>
              <w:t>Florianópolis</w:t>
            </w:r>
            <w:r w:rsidR="00AF34C4">
              <w:rPr>
                <w:rFonts w:ascii="Arial" w:eastAsia="Times New Roman" w:hAnsi="Arial" w:cs="Arial"/>
                <w:color w:val="000000"/>
                <w:sz w:val="24"/>
                <w:szCs w:val="24"/>
                <w:lang w:eastAsia="pt-BR"/>
              </w:rPr>
              <w:t>/</w:t>
            </w:r>
            <w:r w:rsidR="00C124BC" w:rsidRPr="00397E49">
              <w:rPr>
                <w:rFonts w:ascii="Arial" w:eastAsia="Times New Roman" w:hAnsi="Arial" w:cs="Arial"/>
                <w:color w:val="000000"/>
                <w:sz w:val="24"/>
                <w:szCs w:val="24"/>
                <w:lang w:eastAsia="pt-BR"/>
              </w:rPr>
              <w:t>SC</w:t>
            </w:r>
            <w:r w:rsidR="00AF34C4">
              <w:rPr>
                <w:rFonts w:ascii="Arial" w:eastAsia="Times New Roman" w:hAnsi="Arial" w:cs="Arial"/>
                <w:color w:val="000000"/>
                <w:sz w:val="24"/>
                <w:szCs w:val="24"/>
                <w:lang w:eastAsia="pt-BR"/>
              </w:rPr>
              <w:t>, denominada neste edital como ASSOCIAÇÃO.</w:t>
            </w:r>
          </w:p>
          <w:p w14:paraId="23F4B200" w14:textId="77777777" w:rsidR="00765201" w:rsidRPr="00765201" w:rsidRDefault="00765201" w:rsidP="00765201">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08672DF4" w14:textId="259230AE" w:rsidR="00806B93" w:rsidRPr="00AF34C4" w:rsidRDefault="007871AB" w:rsidP="00AF34C4">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AF34C4">
              <w:rPr>
                <w:rFonts w:ascii="Arial" w:eastAsia="Times New Roman" w:hAnsi="Arial" w:cs="Arial"/>
                <w:color w:val="000000"/>
                <w:sz w:val="24"/>
                <w:szCs w:val="24"/>
                <w:lang w:eastAsia="pt-BR"/>
              </w:rPr>
              <w:t xml:space="preserve">Serão realizadas ações de valorização, treinamento, capacitação e divulgação dos profissionais </w:t>
            </w:r>
            <w:r w:rsidR="00C124BC" w:rsidRPr="00CE2F5A">
              <w:rPr>
                <w:rFonts w:ascii="Arial" w:eastAsia="Times New Roman" w:hAnsi="Arial" w:cs="Arial"/>
                <w:color w:val="000000"/>
                <w:sz w:val="24"/>
                <w:szCs w:val="24"/>
                <w:lang w:eastAsia="pt-BR"/>
              </w:rPr>
              <w:t>participantes</w:t>
            </w:r>
            <w:r w:rsidR="00AF34C4">
              <w:rPr>
                <w:rFonts w:ascii="Arial" w:eastAsia="Times New Roman" w:hAnsi="Arial" w:cs="Arial"/>
                <w:color w:val="000000"/>
                <w:sz w:val="24"/>
                <w:szCs w:val="24"/>
                <w:lang w:eastAsia="pt-BR"/>
              </w:rPr>
              <w:t>.</w:t>
            </w:r>
          </w:p>
          <w:p w14:paraId="795AAF3F" w14:textId="77777777" w:rsidR="00806B93" w:rsidRPr="00A40D2A" w:rsidRDefault="00806B93"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2701FA46" w14:textId="7AC73F76" w:rsidR="00A40D2A" w:rsidRPr="005D704E" w:rsidRDefault="007871AB" w:rsidP="00687CF9">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hAnsi="Arial" w:cs="Arial"/>
                <w:sz w:val="24"/>
                <w:szCs w:val="24"/>
              </w:rPr>
              <w:t xml:space="preserve"> </w:t>
            </w:r>
            <w:r w:rsidR="00AF34C4">
              <w:rPr>
                <w:rFonts w:ascii="Arial" w:hAnsi="Arial" w:cs="Arial"/>
                <w:sz w:val="24"/>
                <w:szCs w:val="24"/>
              </w:rPr>
              <w:t>A ASSOCIAÇÃO é parceria regional do</w:t>
            </w:r>
            <w:r w:rsidR="00A40D2A">
              <w:rPr>
                <w:rFonts w:ascii="Arial" w:hAnsi="Arial" w:cs="Arial"/>
                <w:sz w:val="24"/>
                <w:szCs w:val="24"/>
              </w:rPr>
              <w:t xml:space="preserve"> prêmio TOP1OO KAZA</w:t>
            </w:r>
            <w:r w:rsidR="00AF34C4">
              <w:rPr>
                <w:rFonts w:ascii="Arial" w:hAnsi="Arial" w:cs="Arial"/>
                <w:sz w:val="24"/>
                <w:szCs w:val="24"/>
              </w:rPr>
              <w:t>, que</w:t>
            </w:r>
            <w:r w:rsidR="00142F92">
              <w:rPr>
                <w:rFonts w:ascii="Arial" w:hAnsi="Arial" w:cs="Arial"/>
                <w:sz w:val="24"/>
                <w:szCs w:val="24"/>
              </w:rPr>
              <w:t xml:space="preserve"> </w:t>
            </w:r>
            <w:r w:rsidR="00A40D2A">
              <w:rPr>
                <w:rFonts w:ascii="Arial" w:hAnsi="Arial" w:cs="Arial"/>
                <w:sz w:val="24"/>
                <w:szCs w:val="24"/>
              </w:rPr>
              <w:t xml:space="preserve">divulga e valoriza os 100 profissionais mais atuantes do Brasil, indicados pelos associados de todos os estados.  </w:t>
            </w:r>
          </w:p>
          <w:p w14:paraId="11EB28F9" w14:textId="77777777" w:rsidR="00C124BC" w:rsidRDefault="00C124BC" w:rsidP="00687CF9">
            <w:pPr>
              <w:pStyle w:val="PargrafodaLista"/>
              <w:spacing w:before="100" w:beforeAutospacing="1" w:after="100" w:afterAutospacing="1" w:line="240" w:lineRule="auto"/>
              <w:ind w:left="765"/>
              <w:jc w:val="both"/>
              <w:rPr>
                <w:rFonts w:ascii="Arial" w:hAnsi="Arial" w:cs="Arial"/>
                <w:sz w:val="24"/>
                <w:szCs w:val="24"/>
              </w:rPr>
            </w:pPr>
          </w:p>
          <w:p w14:paraId="058F8E42" w14:textId="77777777" w:rsidR="00C124BC" w:rsidRPr="00CE2F5A"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r w:rsidRPr="00CE2F5A">
              <w:rPr>
                <w:rFonts w:ascii="Arial" w:eastAsia="Times New Roman" w:hAnsi="Arial" w:cs="Arial"/>
                <w:color w:val="000000"/>
                <w:sz w:val="24"/>
                <w:szCs w:val="24"/>
                <w:lang w:eastAsia="pt-BR"/>
              </w:rPr>
              <w:t xml:space="preserve"> </w:t>
            </w:r>
          </w:p>
          <w:p w14:paraId="6F513D7C" w14:textId="4D3BCA7D" w:rsidR="00C124BC" w:rsidRPr="00CE2F5A" w:rsidRDefault="00B11DFB" w:rsidP="00687CF9">
            <w:pPr>
              <w:pStyle w:val="PargrafodaLista"/>
              <w:numPr>
                <w:ilvl w:val="0"/>
                <w:numId w:val="1"/>
              </w:numPr>
              <w:spacing w:before="100" w:beforeAutospacing="1" w:after="100" w:afterAutospacing="1" w:line="240" w:lineRule="auto"/>
              <w:jc w:val="both"/>
              <w:rPr>
                <w:rFonts w:ascii="Arial" w:hAnsi="Arial" w:cs="Arial"/>
                <w:b/>
                <w:sz w:val="24"/>
                <w:szCs w:val="24"/>
              </w:rPr>
            </w:pPr>
            <w:r>
              <w:rPr>
                <w:rFonts w:ascii="Arial" w:hAnsi="Arial" w:cs="Arial"/>
                <w:b/>
                <w:sz w:val="24"/>
                <w:szCs w:val="24"/>
              </w:rPr>
              <w:t xml:space="preserve">DA ORGANIZAÇÃO DO </w:t>
            </w:r>
            <w:r w:rsidR="00564A8B">
              <w:rPr>
                <w:rFonts w:ascii="Arial" w:hAnsi="Arial" w:cs="Arial"/>
                <w:b/>
                <w:sz w:val="24"/>
                <w:szCs w:val="24"/>
              </w:rPr>
              <w:t xml:space="preserve">PROGRAMA DE </w:t>
            </w:r>
            <w:r w:rsidR="007871AB">
              <w:rPr>
                <w:rFonts w:ascii="Arial" w:hAnsi="Arial" w:cs="Arial"/>
                <w:b/>
                <w:sz w:val="24"/>
                <w:szCs w:val="24"/>
              </w:rPr>
              <w:t>RELACIONAMENTO</w:t>
            </w:r>
            <w:r>
              <w:rPr>
                <w:rFonts w:ascii="Arial" w:hAnsi="Arial" w:cs="Arial"/>
                <w:b/>
                <w:sz w:val="24"/>
                <w:szCs w:val="24"/>
              </w:rPr>
              <w:t xml:space="preserve"> TOP</w:t>
            </w:r>
            <w:r w:rsidR="00C124BC" w:rsidRPr="00CE2F5A">
              <w:rPr>
                <w:rFonts w:ascii="Arial" w:hAnsi="Arial" w:cs="Arial"/>
                <w:b/>
                <w:sz w:val="24"/>
                <w:szCs w:val="24"/>
              </w:rPr>
              <w:t>100 SC</w:t>
            </w:r>
          </w:p>
          <w:p w14:paraId="1AB0B124" w14:textId="77777777" w:rsidR="00C124BC" w:rsidRPr="00CE2F5A" w:rsidRDefault="00C124BC" w:rsidP="00687CF9">
            <w:pPr>
              <w:pStyle w:val="PargrafodaLista"/>
              <w:spacing w:before="100" w:beforeAutospacing="1" w:after="100" w:afterAutospacing="1" w:line="240" w:lineRule="auto"/>
              <w:jc w:val="both"/>
              <w:rPr>
                <w:rFonts w:ascii="Arial" w:hAnsi="Arial" w:cs="Arial"/>
                <w:sz w:val="24"/>
                <w:szCs w:val="24"/>
              </w:rPr>
            </w:pPr>
          </w:p>
          <w:p w14:paraId="0788658F" w14:textId="3AA68394" w:rsidR="00C124BC" w:rsidRDefault="00142F92"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hAnsi="Arial" w:cs="Arial"/>
                <w:sz w:val="24"/>
                <w:szCs w:val="24"/>
              </w:rPr>
              <w:t xml:space="preserve"> </w:t>
            </w:r>
            <w:r w:rsidR="00AF34C4" w:rsidRPr="00142F92">
              <w:rPr>
                <w:rFonts w:ascii="Arial" w:eastAsia="Times New Roman" w:hAnsi="Arial" w:cs="Arial"/>
                <w:color w:val="000000"/>
                <w:sz w:val="24"/>
                <w:szCs w:val="24"/>
                <w:lang w:eastAsia="pt-BR"/>
              </w:rPr>
              <w:t>A ASSOCIAÇÃO é formada por empresas associadas, cuja relação atualizada pode ser encontrada no site www.top100sc.com.br</w:t>
            </w:r>
            <w:r w:rsidR="00397E49" w:rsidRPr="00142F92">
              <w:rPr>
                <w:rFonts w:ascii="Arial" w:eastAsia="Times New Roman" w:hAnsi="Arial" w:cs="Arial"/>
                <w:color w:val="000000"/>
                <w:sz w:val="24"/>
                <w:szCs w:val="24"/>
                <w:lang w:eastAsia="pt-BR"/>
              </w:rPr>
              <w:t>.</w:t>
            </w:r>
            <w:r w:rsidR="00C124BC" w:rsidRPr="00142F92">
              <w:rPr>
                <w:rFonts w:ascii="Arial" w:eastAsia="Times New Roman" w:hAnsi="Arial" w:cs="Arial"/>
                <w:color w:val="000000"/>
                <w:sz w:val="24"/>
                <w:szCs w:val="24"/>
                <w:lang w:eastAsia="pt-BR"/>
              </w:rPr>
              <w:t xml:space="preserve"> </w:t>
            </w:r>
            <w:r w:rsidR="00397E49">
              <w:rPr>
                <w:rFonts w:ascii="Arial" w:eastAsia="Times New Roman" w:hAnsi="Arial" w:cs="Arial"/>
                <w:color w:val="000000"/>
                <w:sz w:val="24"/>
                <w:szCs w:val="24"/>
                <w:lang w:eastAsia="pt-BR"/>
              </w:rPr>
              <w:t>A</w:t>
            </w:r>
            <w:r w:rsidR="007E4705">
              <w:rPr>
                <w:rFonts w:ascii="Arial" w:eastAsia="Times New Roman" w:hAnsi="Arial" w:cs="Arial"/>
                <w:color w:val="000000"/>
                <w:sz w:val="24"/>
                <w:szCs w:val="24"/>
                <w:lang w:eastAsia="pt-BR"/>
              </w:rPr>
              <w:t xml:space="preserve"> sede da </w:t>
            </w:r>
            <w:r w:rsidR="007871AB">
              <w:rPr>
                <w:rFonts w:ascii="Arial" w:eastAsia="Times New Roman" w:hAnsi="Arial" w:cs="Arial"/>
                <w:color w:val="000000"/>
                <w:sz w:val="24"/>
                <w:szCs w:val="24"/>
                <w:lang w:eastAsia="pt-BR"/>
              </w:rPr>
              <w:t>ASSOCIAÇÃO fica</w:t>
            </w:r>
            <w:r w:rsidR="007E4705">
              <w:rPr>
                <w:rFonts w:ascii="Arial" w:eastAsia="Times New Roman" w:hAnsi="Arial" w:cs="Arial"/>
                <w:color w:val="000000"/>
                <w:sz w:val="24"/>
                <w:szCs w:val="24"/>
                <w:lang w:eastAsia="pt-BR"/>
              </w:rPr>
              <w:t xml:space="preserve"> na </w:t>
            </w:r>
            <w:r w:rsidR="00C124BC" w:rsidRPr="00CE2F5A">
              <w:rPr>
                <w:rFonts w:ascii="Arial" w:eastAsia="Times New Roman" w:hAnsi="Arial" w:cs="Arial"/>
                <w:color w:val="000000"/>
                <w:sz w:val="24"/>
                <w:szCs w:val="24"/>
                <w:lang w:eastAsia="pt-BR"/>
              </w:rPr>
              <w:t>Rod</w:t>
            </w:r>
            <w:r w:rsidR="00397E49">
              <w:rPr>
                <w:rFonts w:ascii="Arial" w:eastAsia="Times New Roman" w:hAnsi="Arial" w:cs="Arial"/>
                <w:color w:val="000000"/>
                <w:sz w:val="24"/>
                <w:szCs w:val="24"/>
                <w:lang w:eastAsia="pt-BR"/>
              </w:rPr>
              <w:t>.</w:t>
            </w:r>
            <w:r w:rsidR="00C124BC" w:rsidRPr="00CE2F5A">
              <w:rPr>
                <w:rFonts w:ascii="Arial" w:eastAsia="Times New Roman" w:hAnsi="Arial" w:cs="Arial"/>
                <w:color w:val="000000"/>
                <w:sz w:val="24"/>
                <w:szCs w:val="24"/>
                <w:lang w:eastAsia="pt-BR"/>
              </w:rPr>
              <w:t xml:space="preserve"> Mauricio S</w:t>
            </w:r>
            <w:r w:rsidR="000D5097">
              <w:rPr>
                <w:rFonts w:ascii="Arial" w:eastAsia="Times New Roman" w:hAnsi="Arial" w:cs="Arial"/>
                <w:color w:val="000000"/>
                <w:sz w:val="24"/>
                <w:szCs w:val="24"/>
                <w:lang w:eastAsia="pt-BR"/>
              </w:rPr>
              <w:t>irotsky Sobrinho, 5057, Jurerê</w:t>
            </w:r>
            <w:r w:rsidR="00C124BC" w:rsidRPr="00CE2F5A">
              <w:rPr>
                <w:rFonts w:ascii="Arial" w:eastAsia="Times New Roman" w:hAnsi="Arial" w:cs="Arial"/>
                <w:color w:val="000000"/>
                <w:sz w:val="24"/>
                <w:szCs w:val="24"/>
                <w:lang w:eastAsia="pt-BR"/>
              </w:rPr>
              <w:t>,</w:t>
            </w:r>
            <w:r w:rsidR="000D5097">
              <w:rPr>
                <w:rFonts w:ascii="Arial" w:eastAsia="Times New Roman" w:hAnsi="Arial" w:cs="Arial"/>
                <w:color w:val="000000"/>
                <w:sz w:val="24"/>
                <w:szCs w:val="24"/>
                <w:lang w:eastAsia="pt-BR"/>
              </w:rPr>
              <w:t xml:space="preserve"> </w:t>
            </w:r>
            <w:r w:rsidR="00C124BC" w:rsidRPr="00CE2F5A">
              <w:rPr>
                <w:rFonts w:ascii="Arial" w:eastAsia="Times New Roman" w:hAnsi="Arial" w:cs="Arial"/>
                <w:color w:val="000000"/>
                <w:sz w:val="24"/>
                <w:szCs w:val="24"/>
                <w:lang w:eastAsia="pt-BR"/>
              </w:rPr>
              <w:t>88053-700, Florianópolis- SC.</w:t>
            </w:r>
          </w:p>
          <w:p w14:paraId="16ACCA43" w14:textId="77777777" w:rsidR="00806B93" w:rsidRPr="00CE2F5A" w:rsidRDefault="00806B93" w:rsidP="00142F9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4B0390E1" w14:textId="6B2D5B5C" w:rsidR="00116B85" w:rsidRDefault="00142F92"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8105DE" w:rsidRPr="008105DE">
              <w:rPr>
                <w:rFonts w:ascii="Arial" w:eastAsia="Times New Roman" w:hAnsi="Arial" w:cs="Arial"/>
                <w:color w:val="000000"/>
                <w:sz w:val="24"/>
                <w:szCs w:val="24"/>
                <w:lang w:eastAsia="pt-BR"/>
              </w:rPr>
              <w:t>Nossa missão é descobrir e reconhecer os melhores talentos da arquitetura e decoração em Santa Catarina, proporcionando oportunidades de ascensão e reconhecimento nacional através do programa TOP100SC. Trabalhamos para incentivar e valorizar os profissionais da área, promovendo a divulgação e o reconhecimento de seus projetos</w:t>
            </w:r>
            <w:r w:rsidR="007871AB">
              <w:rPr>
                <w:rFonts w:ascii="Arial" w:eastAsia="Times New Roman" w:hAnsi="Arial" w:cs="Arial"/>
                <w:color w:val="000000"/>
                <w:sz w:val="24"/>
                <w:szCs w:val="24"/>
                <w:lang w:eastAsia="pt-BR"/>
              </w:rPr>
              <w:t>, além de treinamento e qualificação.</w:t>
            </w:r>
          </w:p>
          <w:p w14:paraId="67141F36" w14:textId="77777777" w:rsidR="007871AB" w:rsidRDefault="007871AB" w:rsidP="00142F9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7AB32134" w14:textId="511970A5" w:rsidR="007871AB" w:rsidRDefault="00142F92"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7871AB">
              <w:rPr>
                <w:rFonts w:ascii="Arial" w:eastAsia="Times New Roman" w:hAnsi="Arial" w:cs="Arial"/>
                <w:color w:val="000000"/>
                <w:sz w:val="24"/>
                <w:szCs w:val="24"/>
                <w:lang w:eastAsia="pt-BR"/>
              </w:rPr>
              <w:t>A ASSOCIAÇÃO permite a participação de profissionais do segmento de arquitetura, design de interiores, decoração, engenharia civil e paisagismo, desde que atuantes no estado de Santa Catarina.</w:t>
            </w:r>
          </w:p>
          <w:p w14:paraId="1A9FE437" w14:textId="77777777" w:rsidR="00116B85" w:rsidRPr="00CE2F5A" w:rsidRDefault="00116B85" w:rsidP="00687CF9">
            <w:pPr>
              <w:pStyle w:val="PargrafodaLista"/>
              <w:spacing w:before="100" w:beforeAutospacing="1" w:after="100" w:afterAutospacing="1" w:line="240" w:lineRule="auto"/>
              <w:jc w:val="both"/>
              <w:rPr>
                <w:rFonts w:ascii="Arial" w:eastAsia="Times New Roman" w:hAnsi="Arial" w:cs="Arial"/>
                <w:color w:val="000000"/>
                <w:sz w:val="24"/>
                <w:szCs w:val="24"/>
                <w:lang w:eastAsia="pt-BR"/>
              </w:rPr>
            </w:pPr>
          </w:p>
          <w:p w14:paraId="6738275F"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color w:val="000000"/>
                <w:sz w:val="24"/>
                <w:szCs w:val="24"/>
                <w:lang w:eastAsia="pt-BR"/>
              </w:rPr>
            </w:pPr>
          </w:p>
          <w:p w14:paraId="704B59A0" w14:textId="77777777" w:rsidR="00C124BC" w:rsidRDefault="00C124BC" w:rsidP="00687CF9">
            <w:pPr>
              <w:pStyle w:val="PargrafodaLista"/>
              <w:numPr>
                <w:ilvl w:val="0"/>
                <w:numId w:val="1"/>
              </w:numPr>
              <w:spacing w:before="100" w:beforeAutospacing="1" w:after="100" w:afterAutospacing="1" w:line="240" w:lineRule="auto"/>
              <w:jc w:val="both"/>
              <w:rPr>
                <w:rFonts w:ascii="Arial" w:hAnsi="Arial" w:cs="Arial"/>
                <w:b/>
                <w:sz w:val="24"/>
                <w:szCs w:val="24"/>
              </w:rPr>
            </w:pPr>
            <w:r w:rsidRPr="00CE2F5A">
              <w:rPr>
                <w:rFonts w:ascii="Arial" w:hAnsi="Arial" w:cs="Arial"/>
                <w:b/>
                <w:sz w:val="24"/>
                <w:szCs w:val="24"/>
              </w:rPr>
              <w:t>DA ORGANIZAÇÃO E RESPONSABILIDADE DA REVISTA KAZA</w:t>
            </w:r>
          </w:p>
          <w:p w14:paraId="56A36762" w14:textId="77777777" w:rsidR="003D69F2" w:rsidRPr="00CE2F5A" w:rsidRDefault="003D69F2" w:rsidP="003D69F2">
            <w:pPr>
              <w:pStyle w:val="PargrafodaLista"/>
              <w:spacing w:before="100" w:beforeAutospacing="1" w:after="100" w:afterAutospacing="1" w:line="240" w:lineRule="auto"/>
              <w:jc w:val="both"/>
              <w:rPr>
                <w:rFonts w:ascii="Arial" w:hAnsi="Arial" w:cs="Arial"/>
                <w:b/>
                <w:sz w:val="24"/>
                <w:szCs w:val="24"/>
              </w:rPr>
            </w:pPr>
          </w:p>
          <w:p w14:paraId="15BA4178" w14:textId="2D8E37A9" w:rsidR="00806B93" w:rsidRDefault="00142F92"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hAnsi="Arial" w:cs="Arial"/>
                <w:sz w:val="24"/>
                <w:szCs w:val="24"/>
              </w:rPr>
              <w:t xml:space="preserve"> </w:t>
            </w:r>
            <w:r w:rsidR="00C124BC" w:rsidRPr="00142F92">
              <w:rPr>
                <w:rFonts w:ascii="Arial" w:eastAsia="Times New Roman" w:hAnsi="Arial" w:cs="Arial"/>
                <w:color w:val="000000"/>
                <w:sz w:val="24"/>
                <w:szCs w:val="24"/>
                <w:lang w:eastAsia="pt-BR"/>
              </w:rPr>
              <w:t xml:space="preserve">A organização do prêmio </w:t>
            </w:r>
            <w:r w:rsidR="009B1989" w:rsidRPr="00142F92">
              <w:rPr>
                <w:rFonts w:ascii="Arial" w:eastAsia="Times New Roman" w:hAnsi="Arial" w:cs="Arial"/>
                <w:color w:val="000000"/>
                <w:sz w:val="24"/>
                <w:szCs w:val="24"/>
                <w:lang w:eastAsia="pt-BR"/>
              </w:rPr>
              <w:t>TOP</w:t>
            </w:r>
            <w:r w:rsidR="00C124BC" w:rsidRPr="00142F92">
              <w:rPr>
                <w:rFonts w:ascii="Arial" w:eastAsia="Times New Roman" w:hAnsi="Arial" w:cs="Arial"/>
                <w:color w:val="000000"/>
                <w:sz w:val="24"/>
                <w:szCs w:val="24"/>
                <w:lang w:eastAsia="pt-BR"/>
              </w:rPr>
              <w:t>100 KAZA é de responsabilidade da revista KAZA EDITORA E COMUNICAÇÃO LTDA</w:t>
            </w:r>
            <w:r w:rsidR="00CF5EC5" w:rsidRPr="00142F92">
              <w:rPr>
                <w:rFonts w:ascii="Arial" w:eastAsia="Times New Roman" w:hAnsi="Arial" w:cs="Arial"/>
                <w:color w:val="000000"/>
                <w:sz w:val="24"/>
                <w:szCs w:val="24"/>
                <w:lang w:eastAsia="pt-BR"/>
              </w:rPr>
              <w:t xml:space="preserve">, </w:t>
            </w:r>
            <w:r w:rsidR="00397E49" w:rsidRPr="00142F92">
              <w:rPr>
                <w:rFonts w:ascii="Arial" w:eastAsia="Times New Roman" w:hAnsi="Arial" w:cs="Arial"/>
                <w:color w:val="000000"/>
                <w:sz w:val="24"/>
                <w:szCs w:val="24"/>
                <w:lang w:eastAsia="pt-BR"/>
              </w:rPr>
              <w:t xml:space="preserve">CNPJ </w:t>
            </w:r>
            <w:r w:rsidR="00C124BC" w:rsidRPr="00142F92">
              <w:rPr>
                <w:rFonts w:ascii="Arial" w:eastAsia="Times New Roman" w:hAnsi="Arial" w:cs="Arial"/>
                <w:color w:val="000000"/>
                <w:sz w:val="24"/>
                <w:szCs w:val="24"/>
                <w:lang w:eastAsia="pt-BR"/>
              </w:rPr>
              <w:t xml:space="preserve">67.182.501/0001-07, sediada a </w:t>
            </w:r>
            <w:r w:rsidR="00CF5EC5" w:rsidRPr="00142F92">
              <w:rPr>
                <w:rFonts w:ascii="Arial" w:eastAsia="Times New Roman" w:hAnsi="Arial" w:cs="Arial"/>
                <w:color w:val="000000"/>
                <w:sz w:val="24"/>
                <w:szCs w:val="24"/>
                <w:lang w:eastAsia="pt-BR"/>
              </w:rPr>
              <w:t xml:space="preserve">Av. </w:t>
            </w:r>
            <w:r w:rsidR="008660B0" w:rsidRPr="00142F92">
              <w:rPr>
                <w:rFonts w:ascii="Arial" w:eastAsia="Times New Roman" w:hAnsi="Arial" w:cs="Arial"/>
                <w:color w:val="000000"/>
                <w:sz w:val="24"/>
                <w:szCs w:val="24"/>
                <w:lang w:eastAsia="pt-BR"/>
              </w:rPr>
              <w:t>Afrânio</w:t>
            </w:r>
            <w:r w:rsidR="00C124BC" w:rsidRPr="00142F92">
              <w:rPr>
                <w:rFonts w:ascii="Arial" w:eastAsia="Times New Roman" w:hAnsi="Arial" w:cs="Arial"/>
                <w:color w:val="000000"/>
                <w:sz w:val="24"/>
                <w:szCs w:val="24"/>
                <w:lang w:eastAsia="pt-BR"/>
              </w:rPr>
              <w:t xml:space="preserve"> Peixoto,</w:t>
            </w:r>
            <w:r w:rsidR="00397E49" w:rsidRPr="00142F92">
              <w:rPr>
                <w:rFonts w:ascii="Arial" w:eastAsia="Times New Roman" w:hAnsi="Arial" w:cs="Arial"/>
                <w:color w:val="000000"/>
                <w:sz w:val="24"/>
                <w:szCs w:val="24"/>
                <w:lang w:eastAsia="pt-BR"/>
              </w:rPr>
              <w:t xml:space="preserve"> </w:t>
            </w:r>
            <w:r w:rsidR="00C124BC" w:rsidRPr="00142F92">
              <w:rPr>
                <w:rFonts w:ascii="Arial" w:eastAsia="Times New Roman" w:hAnsi="Arial" w:cs="Arial"/>
                <w:color w:val="000000"/>
                <w:sz w:val="24"/>
                <w:szCs w:val="24"/>
                <w:lang w:eastAsia="pt-BR"/>
              </w:rPr>
              <w:t>29G, 05507-000, na cidade de São Paulo, SP.</w:t>
            </w:r>
          </w:p>
          <w:p w14:paraId="0C050DA6" w14:textId="77777777" w:rsidR="003D69F2" w:rsidRPr="00142F92" w:rsidRDefault="003D69F2" w:rsidP="003D69F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100D7633" w14:textId="49BAC7D8" w:rsidR="003D69F2" w:rsidRDefault="00C124BC" w:rsidP="003D69F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sidRPr="00142F92">
              <w:rPr>
                <w:rFonts w:ascii="Arial" w:eastAsia="Times New Roman" w:hAnsi="Arial" w:cs="Arial"/>
                <w:color w:val="000000"/>
                <w:sz w:val="24"/>
                <w:szCs w:val="24"/>
                <w:lang w:eastAsia="pt-BR"/>
              </w:rPr>
              <w:t xml:space="preserve"> </w:t>
            </w:r>
            <w:r w:rsidR="0078462B" w:rsidRPr="00142F92">
              <w:rPr>
                <w:rFonts w:ascii="Arial" w:eastAsia="Times New Roman" w:hAnsi="Arial" w:cs="Arial"/>
                <w:color w:val="000000"/>
                <w:sz w:val="24"/>
                <w:szCs w:val="24"/>
                <w:lang w:eastAsia="pt-BR"/>
              </w:rPr>
              <w:t>A d</w:t>
            </w:r>
            <w:r w:rsidRPr="00142F92">
              <w:rPr>
                <w:rFonts w:ascii="Arial" w:eastAsia="Times New Roman" w:hAnsi="Arial" w:cs="Arial"/>
                <w:color w:val="000000"/>
                <w:sz w:val="24"/>
                <w:szCs w:val="24"/>
                <w:lang w:eastAsia="pt-BR"/>
              </w:rPr>
              <w:t xml:space="preserve">ivulgação </w:t>
            </w:r>
            <w:r w:rsidR="007E4705" w:rsidRPr="00142F92">
              <w:rPr>
                <w:rFonts w:ascii="Arial" w:eastAsia="Times New Roman" w:hAnsi="Arial" w:cs="Arial"/>
                <w:color w:val="000000"/>
                <w:sz w:val="24"/>
                <w:szCs w:val="24"/>
                <w:lang w:eastAsia="pt-BR"/>
              </w:rPr>
              <w:t xml:space="preserve">dos projetos vencedores </w:t>
            </w:r>
            <w:r w:rsidRPr="00142F92">
              <w:rPr>
                <w:rFonts w:ascii="Arial" w:eastAsia="Times New Roman" w:hAnsi="Arial" w:cs="Arial"/>
                <w:color w:val="000000"/>
                <w:sz w:val="24"/>
                <w:szCs w:val="24"/>
                <w:lang w:eastAsia="pt-BR"/>
              </w:rPr>
              <w:t>e promoção do Evento KAZA TOP100 202</w:t>
            </w:r>
            <w:r w:rsidR="00397E49" w:rsidRPr="00142F92">
              <w:rPr>
                <w:rFonts w:ascii="Arial" w:eastAsia="Times New Roman" w:hAnsi="Arial" w:cs="Arial"/>
                <w:color w:val="000000"/>
                <w:sz w:val="24"/>
                <w:szCs w:val="24"/>
                <w:lang w:eastAsia="pt-BR"/>
              </w:rPr>
              <w:t>5</w:t>
            </w:r>
            <w:r w:rsidR="00823A01" w:rsidRPr="00142F92">
              <w:rPr>
                <w:rFonts w:ascii="Arial" w:eastAsia="Times New Roman" w:hAnsi="Arial" w:cs="Arial"/>
                <w:color w:val="000000"/>
                <w:sz w:val="24"/>
                <w:szCs w:val="24"/>
                <w:lang w:eastAsia="pt-BR"/>
              </w:rPr>
              <w:t>/202</w:t>
            </w:r>
            <w:r w:rsidR="00397E49" w:rsidRPr="00142F92">
              <w:rPr>
                <w:rFonts w:ascii="Arial" w:eastAsia="Times New Roman" w:hAnsi="Arial" w:cs="Arial"/>
                <w:color w:val="000000"/>
                <w:sz w:val="24"/>
                <w:szCs w:val="24"/>
                <w:lang w:eastAsia="pt-BR"/>
              </w:rPr>
              <w:t>6</w:t>
            </w:r>
            <w:r w:rsidR="0078462B" w:rsidRPr="00142F92">
              <w:rPr>
                <w:rFonts w:ascii="Arial" w:eastAsia="Times New Roman" w:hAnsi="Arial" w:cs="Arial"/>
                <w:color w:val="000000"/>
                <w:sz w:val="24"/>
                <w:szCs w:val="24"/>
                <w:lang w:eastAsia="pt-BR"/>
              </w:rPr>
              <w:t xml:space="preserve"> será </w:t>
            </w:r>
            <w:r w:rsidRPr="00142F92">
              <w:rPr>
                <w:rFonts w:ascii="Arial" w:eastAsia="Times New Roman" w:hAnsi="Arial" w:cs="Arial"/>
                <w:color w:val="000000"/>
                <w:sz w:val="24"/>
                <w:szCs w:val="24"/>
                <w:lang w:eastAsia="pt-BR"/>
              </w:rPr>
              <w:t>conforme abaixo:</w:t>
            </w:r>
          </w:p>
          <w:p w14:paraId="77C7DFC5" w14:textId="77777777" w:rsidR="003D69F2" w:rsidRPr="003D69F2" w:rsidRDefault="003D69F2" w:rsidP="003D69F2">
            <w:pPr>
              <w:pStyle w:val="PargrafodaLista"/>
              <w:rPr>
                <w:rFonts w:ascii="Arial" w:eastAsia="Times New Roman" w:hAnsi="Arial" w:cs="Arial"/>
                <w:color w:val="000000"/>
                <w:sz w:val="24"/>
                <w:szCs w:val="24"/>
                <w:lang w:eastAsia="pt-BR"/>
              </w:rPr>
            </w:pPr>
          </w:p>
          <w:p w14:paraId="147D13CC" w14:textId="2DED1F78" w:rsidR="00C124BC" w:rsidRPr="003D69F2" w:rsidRDefault="0078462B" w:rsidP="003D69F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sidRPr="003D69F2">
              <w:rPr>
                <w:rFonts w:ascii="Arial" w:eastAsia="Times New Roman" w:hAnsi="Arial" w:cs="Arial"/>
                <w:color w:val="000000"/>
                <w:sz w:val="24"/>
                <w:szCs w:val="24"/>
                <w:lang w:eastAsia="pt-BR"/>
              </w:rPr>
              <w:t xml:space="preserve">Publicação </w:t>
            </w:r>
            <w:r w:rsidR="00F57A9B" w:rsidRPr="003D69F2">
              <w:rPr>
                <w:rFonts w:ascii="Arial" w:eastAsia="Times New Roman" w:hAnsi="Arial" w:cs="Arial"/>
                <w:color w:val="000000"/>
                <w:sz w:val="24"/>
                <w:szCs w:val="24"/>
                <w:lang w:eastAsia="pt-BR"/>
              </w:rPr>
              <w:t>na edição KAZA TOP</w:t>
            </w:r>
            <w:r w:rsidR="00C124BC" w:rsidRPr="003D69F2">
              <w:rPr>
                <w:rFonts w:ascii="Arial" w:eastAsia="Times New Roman" w:hAnsi="Arial" w:cs="Arial"/>
                <w:color w:val="000000"/>
                <w:sz w:val="24"/>
                <w:szCs w:val="24"/>
                <w:lang w:eastAsia="pt-BR"/>
              </w:rPr>
              <w:t>100 202</w:t>
            </w:r>
            <w:r w:rsidR="003751D6" w:rsidRPr="003D69F2">
              <w:rPr>
                <w:rFonts w:ascii="Arial" w:eastAsia="Times New Roman" w:hAnsi="Arial" w:cs="Arial"/>
                <w:color w:val="000000"/>
                <w:sz w:val="24"/>
                <w:szCs w:val="24"/>
                <w:lang w:eastAsia="pt-BR"/>
              </w:rPr>
              <w:t>6</w:t>
            </w:r>
            <w:r w:rsidR="00C124BC" w:rsidRPr="003D69F2">
              <w:rPr>
                <w:rFonts w:ascii="Arial" w:eastAsia="Times New Roman" w:hAnsi="Arial" w:cs="Arial"/>
                <w:color w:val="000000"/>
                <w:sz w:val="24"/>
                <w:szCs w:val="24"/>
                <w:lang w:eastAsia="pt-BR"/>
              </w:rPr>
              <w:t xml:space="preserve">, </w:t>
            </w:r>
            <w:r w:rsidR="007871AB" w:rsidRPr="003D69F2">
              <w:rPr>
                <w:rFonts w:ascii="Arial" w:eastAsia="Times New Roman" w:hAnsi="Arial" w:cs="Arial"/>
                <w:color w:val="000000"/>
                <w:sz w:val="24"/>
                <w:szCs w:val="24"/>
                <w:lang w:eastAsia="pt-BR"/>
              </w:rPr>
              <w:t>divulgand</w:t>
            </w:r>
            <w:r w:rsidR="00C124BC" w:rsidRPr="003D69F2">
              <w:rPr>
                <w:rFonts w:ascii="Arial" w:eastAsia="Times New Roman" w:hAnsi="Arial" w:cs="Arial"/>
                <w:color w:val="000000"/>
                <w:sz w:val="24"/>
                <w:szCs w:val="24"/>
                <w:lang w:eastAsia="pt-BR"/>
              </w:rPr>
              <w:t>o os profissionais que a ASSOCIAÇÃO indicar em sua região.</w:t>
            </w:r>
          </w:p>
          <w:p w14:paraId="6951CF0C" w14:textId="77777777" w:rsidR="007871AB" w:rsidRPr="00142F92" w:rsidRDefault="007871AB" w:rsidP="003D69F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70EAB0AF" w14:textId="038C4848" w:rsidR="00C124BC" w:rsidRPr="00142F92" w:rsidRDefault="007871AB"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sidRPr="00142F92">
              <w:rPr>
                <w:rFonts w:ascii="Arial" w:eastAsia="Times New Roman" w:hAnsi="Arial" w:cs="Arial"/>
                <w:color w:val="000000"/>
                <w:sz w:val="24"/>
                <w:szCs w:val="24"/>
                <w:lang w:eastAsia="pt-BR"/>
              </w:rPr>
              <w:t xml:space="preserve"> </w:t>
            </w:r>
            <w:r w:rsidR="00C124BC" w:rsidRPr="00142F92">
              <w:rPr>
                <w:rFonts w:ascii="Arial" w:eastAsia="Times New Roman" w:hAnsi="Arial" w:cs="Arial"/>
                <w:color w:val="000000"/>
                <w:sz w:val="24"/>
                <w:szCs w:val="24"/>
                <w:lang w:eastAsia="pt-BR"/>
              </w:rPr>
              <w:t>Apresenta</w:t>
            </w:r>
            <w:r w:rsidR="00806B93" w:rsidRPr="00142F92">
              <w:rPr>
                <w:rFonts w:ascii="Arial" w:eastAsia="Times New Roman" w:hAnsi="Arial" w:cs="Arial"/>
                <w:color w:val="000000"/>
                <w:sz w:val="24"/>
                <w:szCs w:val="24"/>
                <w:lang w:eastAsia="pt-BR"/>
              </w:rPr>
              <w:t xml:space="preserve">ção dos trabalhos </w:t>
            </w:r>
            <w:r w:rsidR="00C124BC" w:rsidRPr="00142F92">
              <w:rPr>
                <w:rFonts w:ascii="Arial" w:eastAsia="Times New Roman" w:hAnsi="Arial" w:cs="Arial"/>
                <w:color w:val="000000"/>
                <w:sz w:val="24"/>
                <w:szCs w:val="24"/>
                <w:lang w:eastAsia="pt-BR"/>
              </w:rPr>
              <w:t xml:space="preserve">dos profissionais </w:t>
            </w:r>
            <w:r w:rsidRPr="00142F92">
              <w:rPr>
                <w:rFonts w:ascii="Arial" w:eastAsia="Times New Roman" w:hAnsi="Arial" w:cs="Arial"/>
                <w:color w:val="000000"/>
                <w:sz w:val="24"/>
                <w:szCs w:val="24"/>
                <w:lang w:eastAsia="pt-BR"/>
              </w:rPr>
              <w:t>indicado</w:t>
            </w:r>
            <w:r w:rsidR="00C124BC" w:rsidRPr="00142F92">
              <w:rPr>
                <w:rFonts w:ascii="Arial" w:eastAsia="Times New Roman" w:hAnsi="Arial" w:cs="Arial"/>
                <w:color w:val="000000"/>
                <w:sz w:val="24"/>
                <w:szCs w:val="24"/>
                <w:lang w:eastAsia="pt-BR"/>
              </w:rPr>
              <w:t xml:space="preserve">s </w:t>
            </w:r>
            <w:r w:rsidR="00806B93" w:rsidRPr="00142F92">
              <w:rPr>
                <w:rFonts w:ascii="Arial" w:eastAsia="Times New Roman" w:hAnsi="Arial" w:cs="Arial"/>
                <w:color w:val="000000"/>
                <w:sz w:val="24"/>
                <w:szCs w:val="24"/>
                <w:lang w:eastAsia="pt-BR"/>
              </w:rPr>
              <w:t xml:space="preserve">no site </w:t>
            </w:r>
            <w:r w:rsidR="007E4705" w:rsidRPr="00142F92">
              <w:rPr>
                <w:rFonts w:ascii="Arial" w:eastAsia="Times New Roman" w:hAnsi="Arial" w:cs="Arial"/>
                <w:color w:val="000000"/>
                <w:sz w:val="24"/>
                <w:szCs w:val="24"/>
                <w:lang w:eastAsia="pt-BR"/>
              </w:rPr>
              <w:t>www.</w:t>
            </w:r>
            <w:r w:rsidR="00806B93" w:rsidRPr="00142F92">
              <w:rPr>
                <w:rFonts w:ascii="Arial" w:eastAsia="Times New Roman" w:hAnsi="Arial" w:cs="Arial"/>
                <w:color w:val="000000"/>
                <w:sz w:val="24"/>
                <w:szCs w:val="24"/>
                <w:lang w:eastAsia="pt-BR"/>
              </w:rPr>
              <w:t>kaza.net.br.</w:t>
            </w:r>
          </w:p>
          <w:p w14:paraId="768924D4" w14:textId="77777777" w:rsidR="00806B93" w:rsidRPr="00142F92" w:rsidRDefault="00806B93" w:rsidP="003D69F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0656D194" w14:textId="291573E1" w:rsidR="00C124BC" w:rsidRPr="00142F92" w:rsidRDefault="00C124BC"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sidRPr="00142F92">
              <w:rPr>
                <w:rFonts w:ascii="Arial" w:eastAsia="Times New Roman" w:hAnsi="Arial" w:cs="Arial"/>
                <w:color w:val="000000"/>
                <w:sz w:val="24"/>
                <w:szCs w:val="24"/>
                <w:lang w:eastAsia="pt-BR"/>
              </w:rPr>
              <w:t xml:space="preserve"> Publica</w:t>
            </w:r>
            <w:r w:rsidR="00806B93" w:rsidRPr="00142F92">
              <w:rPr>
                <w:rFonts w:ascii="Arial" w:eastAsia="Times New Roman" w:hAnsi="Arial" w:cs="Arial"/>
                <w:color w:val="000000"/>
                <w:sz w:val="24"/>
                <w:szCs w:val="24"/>
                <w:lang w:eastAsia="pt-BR"/>
              </w:rPr>
              <w:t>ção d</w:t>
            </w:r>
            <w:r w:rsidRPr="00142F92">
              <w:rPr>
                <w:rFonts w:ascii="Arial" w:eastAsia="Times New Roman" w:hAnsi="Arial" w:cs="Arial"/>
                <w:color w:val="000000"/>
                <w:sz w:val="24"/>
                <w:szCs w:val="24"/>
                <w:lang w:eastAsia="pt-BR"/>
              </w:rPr>
              <w:t>os projetos dos profissionais no Instagram da revista KAZA.</w:t>
            </w:r>
          </w:p>
          <w:p w14:paraId="4BB2D848" w14:textId="77777777" w:rsidR="00C124BC" w:rsidRPr="00142F92" w:rsidRDefault="00C124BC" w:rsidP="003D69F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1699AEE8" w14:textId="07C137BC" w:rsidR="00C124BC" w:rsidRDefault="001631E7" w:rsidP="00142F92">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sidRPr="00142F92">
              <w:rPr>
                <w:rFonts w:ascii="Arial" w:eastAsia="Times New Roman" w:hAnsi="Arial" w:cs="Arial"/>
                <w:color w:val="000000"/>
                <w:sz w:val="24"/>
                <w:szCs w:val="24"/>
                <w:lang w:eastAsia="pt-BR"/>
              </w:rPr>
              <w:t xml:space="preserve"> </w:t>
            </w:r>
            <w:r w:rsidR="00C124BC" w:rsidRPr="00142F92">
              <w:rPr>
                <w:rFonts w:ascii="Arial" w:eastAsia="Times New Roman" w:hAnsi="Arial" w:cs="Arial"/>
                <w:color w:val="000000"/>
                <w:sz w:val="24"/>
                <w:szCs w:val="24"/>
                <w:lang w:eastAsia="pt-BR"/>
              </w:rPr>
              <w:t>Divulga</w:t>
            </w:r>
            <w:r w:rsidR="00806B93" w:rsidRPr="00142F92">
              <w:rPr>
                <w:rFonts w:ascii="Arial" w:eastAsia="Times New Roman" w:hAnsi="Arial" w:cs="Arial"/>
                <w:color w:val="000000"/>
                <w:sz w:val="24"/>
                <w:szCs w:val="24"/>
                <w:lang w:eastAsia="pt-BR"/>
              </w:rPr>
              <w:t>ção d</w:t>
            </w:r>
            <w:r w:rsidR="00C124BC" w:rsidRPr="00142F92">
              <w:rPr>
                <w:rFonts w:ascii="Arial" w:eastAsia="Times New Roman" w:hAnsi="Arial" w:cs="Arial"/>
                <w:color w:val="000000"/>
                <w:sz w:val="24"/>
                <w:szCs w:val="24"/>
                <w:lang w:eastAsia="pt-BR"/>
              </w:rPr>
              <w:t>o nome da ASSOCIAÇÃO em outros materiais a serem desenvolvidos pela KAZA.</w:t>
            </w:r>
          </w:p>
          <w:p w14:paraId="6C6BA6C0" w14:textId="77777777" w:rsidR="003D69F2" w:rsidRPr="003D69F2" w:rsidRDefault="003D69F2" w:rsidP="003D69F2">
            <w:pPr>
              <w:pStyle w:val="PargrafodaLista"/>
              <w:rPr>
                <w:rFonts w:ascii="Arial" w:eastAsia="Times New Roman" w:hAnsi="Arial" w:cs="Arial"/>
                <w:color w:val="000000"/>
                <w:sz w:val="24"/>
                <w:szCs w:val="24"/>
                <w:lang w:eastAsia="pt-BR"/>
              </w:rPr>
            </w:pPr>
          </w:p>
          <w:p w14:paraId="4E8F598F" w14:textId="77777777" w:rsidR="003D69F2" w:rsidRPr="00142F92" w:rsidRDefault="003D69F2" w:rsidP="003D69F2">
            <w:pPr>
              <w:pStyle w:val="PargrafodaLista"/>
              <w:spacing w:before="100" w:beforeAutospacing="1" w:after="100" w:afterAutospacing="1" w:line="240" w:lineRule="auto"/>
              <w:ind w:left="972"/>
              <w:jc w:val="both"/>
              <w:rPr>
                <w:rFonts w:ascii="Arial" w:eastAsia="Times New Roman" w:hAnsi="Arial" w:cs="Arial"/>
                <w:color w:val="000000"/>
                <w:sz w:val="24"/>
                <w:szCs w:val="24"/>
                <w:lang w:eastAsia="pt-BR"/>
              </w:rPr>
            </w:pPr>
          </w:p>
          <w:p w14:paraId="20D7ADFC" w14:textId="77777777" w:rsidR="00C124BC" w:rsidRPr="00CE2F5A" w:rsidRDefault="00C124BC" w:rsidP="00687CF9">
            <w:pPr>
              <w:pStyle w:val="PargrafodaLista"/>
              <w:numPr>
                <w:ilvl w:val="0"/>
                <w:numId w:val="1"/>
              </w:numPr>
              <w:spacing w:before="100" w:beforeAutospacing="1" w:after="100" w:afterAutospacing="1" w:line="240" w:lineRule="auto"/>
              <w:jc w:val="both"/>
              <w:rPr>
                <w:rFonts w:ascii="Arial" w:eastAsia="Times New Roman" w:hAnsi="Arial" w:cs="Arial"/>
                <w:b/>
                <w:bCs/>
                <w:color w:val="000000"/>
                <w:sz w:val="24"/>
                <w:szCs w:val="24"/>
                <w:lang w:eastAsia="pt-BR"/>
              </w:rPr>
            </w:pPr>
            <w:r w:rsidRPr="00CE2F5A">
              <w:rPr>
                <w:rFonts w:ascii="Arial" w:eastAsia="Times New Roman" w:hAnsi="Arial" w:cs="Arial"/>
                <w:b/>
                <w:bCs/>
                <w:color w:val="000000"/>
                <w:sz w:val="24"/>
                <w:szCs w:val="24"/>
                <w:lang w:eastAsia="pt-BR"/>
              </w:rPr>
              <w:t>PARTICIPANTES</w:t>
            </w:r>
          </w:p>
          <w:p w14:paraId="0D3A5CC4"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b/>
                <w:bCs/>
                <w:color w:val="000000"/>
                <w:sz w:val="24"/>
                <w:szCs w:val="24"/>
                <w:lang w:eastAsia="pt-BR"/>
              </w:rPr>
            </w:pPr>
          </w:p>
          <w:p w14:paraId="130571DF" w14:textId="39B264C2" w:rsidR="00C124BC" w:rsidRDefault="007871AB" w:rsidP="00687CF9">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C124BC" w:rsidRPr="00CE2F5A">
              <w:rPr>
                <w:rFonts w:ascii="Arial" w:eastAsia="Times New Roman" w:hAnsi="Arial" w:cs="Arial"/>
                <w:color w:val="000000"/>
                <w:sz w:val="24"/>
                <w:szCs w:val="24"/>
                <w:lang w:eastAsia="pt-BR"/>
              </w:rPr>
              <w:t xml:space="preserve">O </w:t>
            </w:r>
            <w:r w:rsidR="00564A8B">
              <w:rPr>
                <w:rFonts w:ascii="Arial" w:eastAsia="Times New Roman" w:hAnsi="Arial" w:cs="Arial"/>
                <w:color w:val="000000"/>
                <w:sz w:val="24"/>
                <w:szCs w:val="24"/>
                <w:lang w:eastAsia="pt-BR"/>
              </w:rPr>
              <w:t xml:space="preserve">programa de </w:t>
            </w:r>
            <w:r>
              <w:rPr>
                <w:rFonts w:ascii="Arial" w:eastAsia="Times New Roman" w:hAnsi="Arial" w:cs="Arial"/>
                <w:color w:val="000000"/>
                <w:sz w:val="24"/>
                <w:szCs w:val="24"/>
                <w:lang w:eastAsia="pt-BR"/>
              </w:rPr>
              <w:t>relacionamento</w:t>
            </w:r>
            <w:r w:rsidR="00C124BC" w:rsidRPr="00CE2F5A">
              <w:rPr>
                <w:rFonts w:ascii="Arial" w:eastAsia="Times New Roman" w:hAnsi="Arial" w:cs="Arial"/>
                <w:color w:val="000000"/>
                <w:sz w:val="24"/>
                <w:szCs w:val="24"/>
                <w:lang w:eastAsia="pt-BR"/>
              </w:rPr>
              <w:t xml:space="preserve"> </w:t>
            </w:r>
            <w:r w:rsidR="007E4705">
              <w:rPr>
                <w:rFonts w:ascii="Arial" w:eastAsia="Times New Roman" w:hAnsi="Arial" w:cs="Arial"/>
                <w:color w:val="000000"/>
                <w:sz w:val="24"/>
                <w:szCs w:val="24"/>
                <w:lang w:eastAsia="pt-BR"/>
              </w:rPr>
              <w:t>TOP100</w:t>
            </w:r>
            <w:r w:rsidR="00083D73">
              <w:rPr>
                <w:rFonts w:ascii="Arial" w:eastAsia="Times New Roman" w:hAnsi="Arial" w:cs="Arial"/>
                <w:color w:val="000000"/>
                <w:sz w:val="24"/>
                <w:szCs w:val="24"/>
                <w:lang w:eastAsia="pt-BR"/>
              </w:rPr>
              <w:t>SC</w:t>
            </w:r>
            <w:r w:rsidR="00C124BC" w:rsidRPr="00CE2F5A">
              <w:rPr>
                <w:rFonts w:ascii="Arial" w:eastAsia="Times New Roman" w:hAnsi="Arial" w:cs="Arial"/>
                <w:color w:val="000000"/>
                <w:sz w:val="24"/>
                <w:szCs w:val="24"/>
                <w:lang w:eastAsia="pt-BR"/>
              </w:rPr>
              <w:t xml:space="preserve"> é restrito aos </w:t>
            </w:r>
            <w:r w:rsidR="00C124BC" w:rsidRPr="00CE2F5A">
              <w:rPr>
                <w:rFonts w:ascii="Arial" w:hAnsi="Arial" w:cs="Arial"/>
                <w:sz w:val="24"/>
                <w:szCs w:val="24"/>
              </w:rPr>
              <w:t xml:space="preserve">profissionais de </w:t>
            </w:r>
            <w:r>
              <w:rPr>
                <w:rFonts w:ascii="Arial" w:hAnsi="Arial" w:cs="Arial"/>
                <w:sz w:val="24"/>
                <w:szCs w:val="24"/>
              </w:rPr>
              <w:t xml:space="preserve">arquitetura, </w:t>
            </w:r>
            <w:r w:rsidR="00C124BC" w:rsidRPr="00CE2F5A">
              <w:rPr>
                <w:rFonts w:ascii="Arial" w:hAnsi="Arial" w:cs="Arial"/>
                <w:sz w:val="24"/>
                <w:szCs w:val="24"/>
              </w:rPr>
              <w:t>decoração, design de interiores</w:t>
            </w:r>
            <w:r w:rsidR="00083D73">
              <w:rPr>
                <w:rFonts w:ascii="Arial" w:hAnsi="Arial" w:cs="Arial"/>
                <w:sz w:val="24"/>
                <w:szCs w:val="24"/>
              </w:rPr>
              <w:t>,</w:t>
            </w:r>
            <w:r w:rsidR="00C124BC" w:rsidRPr="00CE2F5A">
              <w:rPr>
                <w:rFonts w:ascii="Arial" w:hAnsi="Arial" w:cs="Arial"/>
                <w:sz w:val="24"/>
                <w:szCs w:val="24"/>
              </w:rPr>
              <w:t xml:space="preserve"> engenharia civil e paisagismo </w:t>
            </w:r>
            <w:r w:rsidR="00397E49">
              <w:rPr>
                <w:rFonts w:ascii="Arial" w:hAnsi="Arial" w:cs="Arial"/>
                <w:sz w:val="24"/>
                <w:szCs w:val="24"/>
              </w:rPr>
              <w:t>atuantes no</w:t>
            </w:r>
            <w:r w:rsidR="00C124BC" w:rsidRPr="00CE2F5A">
              <w:rPr>
                <w:rFonts w:ascii="Arial" w:hAnsi="Arial" w:cs="Arial"/>
                <w:sz w:val="24"/>
                <w:szCs w:val="24"/>
              </w:rPr>
              <w:t xml:space="preserve"> </w:t>
            </w:r>
            <w:r w:rsidR="00397E49">
              <w:rPr>
                <w:rFonts w:ascii="Arial" w:hAnsi="Arial" w:cs="Arial"/>
                <w:sz w:val="24"/>
                <w:szCs w:val="24"/>
              </w:rPr>
              <w:t>e</w:t>
            </w:r>
            <w:r w:rsidR="00C124BC" w:rsidRPr="00CE2F5A">
              <w:rPr>
                <w:rFonts w:ascii="Arial" w:hAnsi="Arial" w:cs="Arial"/>
                <w:sz w:val="24"/>
                <w:szCs w:val="24"/>
              </w:rPr>
              <w:t>stado de Santa Catarina</w:t>
            </w:r>
            <w:r w:rsidR="00C124BC" w:rsidRPr="00CE2F5A">
              <w:rPr>
                <w:rFonts w:ascii="Arial" w:eastAsia="Times New Roman" w:hAnsi="Arial" w:cs="Arial"/>
                <w:color w:val="000000"/>
                <w:sz w:val="24"/>
                <w:szCs w:val="24"/>
                <w:lang w:eastAsia="pt-BR"/>
              </w:rPr>
              <w:t>.</w:t>
            </w:r>
          </w:p>
          <w:p w14:paraId="52EE20FF" w14:textId="77777777" w:rsidR="00083D73" w:rsidRPr="00CE2F5A" w:rsidRDefault="00083D73"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1474BE31" w14:textId="21A7B408" w:rsidR="00C124BC" w:rsidRPr="00CE2F5A" w:rsidRDefault="007871AB" w:rsidP="00687CF9">
            <w:pPr>
              <w:pStyle w:val="PargrafodaLista"/>
              <w:numPr>
                <w:ilvl w:val="1"/>
                <w:numId w:val="1"/>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C124BC" w:rsidRPr="00CE2F5A">
              <w:rPr>
                <w:rFonts w:ascii="Arial" w:eastAsia="Times New Roman" w:hAnsi="Arial" w:cs="Arial"/>
                <w:color w:val="000000"/>
                <w:sz w:val="24"/>
                <w:szCs w:val="24"/>
                <w:lang w:eastAsia="pt-BR"/>
              </w:rPr>
              <w:t xml:space="preserve">É vedada a participação de funcionários(as) das lojas participantes, colaboradores ou sócios bem como de seus respectivos parentes até 2º grau e cônjuges e quaisquer pessoas envolvidas diretamente na execução do </w:t>
            </w:r>
            <w:r w:rsidR="00564A8B">
              <w:rPr>
                <w:rFonts w:ascii="Arial" w:eastAsia="Times New Roman" w:hAnsi="Arial" w:cs="Arial"/>
                <w:color w:val="000000"/>
                <w:sz w:val="24"/>
                <w:szCs w:val="24"/>
                <w:lang w:eastAsia="pt-BR"/>
              </w:rPr>
              <w:t>programa de fidelidade</w:t>
            </w:r>
            <w:r w:rsidR="00C124BC" w:rsidRPr="00CE2F5A">
              <w:rPr>
                <w:rFonts w:ascii="Arial" w:eastAsia="Times New Roman" w:hAnsi="Arial" w:cs="Arial"/>
                <w:color w:val="000000"/>
                <w:sz w:val="24"/>
                <w:szCs w:val="24"/>
                <w:lang w:eastAsia="pt-BR"/>
              </w:rPr>
              <w:t>.</w:t>
            </w:r>
          </w:p>
          <w:p w14:paraId="5DB11253" w14:textId="77777777" w:rsidR="00C124BC" w:rsidRPr="00CE2F5A"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6D18E0A7" w14:textId="77777777" w:rsidR="00C124BC" w:rsidRPr="00CE2F5A"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6E6F5316" w14:textId="77777777" w:rsidR="00C124BC" w:rsidRPr="00CE2F5A" w:rsidRDefault="00C124BC" w:rsidP="00687CF9">
            <w:pPr>
              <w:pStyle w:val="PargrafodaLista"/>
              <w:numPr>
                <w:ilvl w:val="0"/>
                <w:numId w:val="1"/>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b/>
                <w:color w:val="000000"/>
                <w:sz w:val="24"/>
                <w:szCs w:val="24"/>
                <w:lang w:eastAsia="pt-BR"/>
              </w:rPr>
              <w:t>INSCRIÇÕES</w:t>
            </w:r>
          </w:p>
          <w:p w14:paraId="3FD36CE7"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b/>
                <w:color w:val="000000"/>
                <w:sz w:val="24"/>
                <w:szCs w:val="24"/>
                <w:lang w:eastAsia="pt-BR"/>
              </w:rPr>
            </w:pPr>
          </w:p>
          <w:p w14:paraId="55141DB9" w14:textId="1DB98947" w:rsidR="00806B93" w:rsidRPr="00397E49" w:rsidRDefault="007871AB" w:rsidP="00397E49">
            <w:pPr>
              <w:pStyle w:val="PargrafodaLista"/>
              <w:numPr>
                <w:ilvl w:val="1"/>
                <w:numId w:val="2"/>
              </w:numPr>
              <w:spacing w:before="100" w:beforeAutospacing="1" w:after="100" w:afterAutospacing="1" w:line="240" w:lineRule="auto"/>
              <w:jc w:val="both"/>
              <w:rPr>
                <w:rFonts w:ascii="Arial" w:eastAsia="Times New Roman" w:hAnsi="Arial" w:cs="Arial"/>
                <w:b/>
                <w:color w:val="000000"/>
                <w:sz w:val="24"/>
                <w:szCs w:val="24"/>
                <w:lang w:eastAsia="pt-BR"/>
              </w:rPr>
            </w:pPr>
            <w:r>
              <w:rPr>
                <w:rFonts w:ascii="Arial" w:eastAsia="Times New Roman" w:hAnsi="Arial" w:cs="Arial"/>
                <w:color w:val="000000"/>
                <w:sz w:val="24"/>
                <w:szCs w:val="24"/>
                <w:lang w:eastAsia="pt-BR"/>
              </w:rPr>
              <w:t xml:space="preserve">. </w:t>
            </w:r>
            <w:r w:rsidR="00C124BC" w:rsidRPr="00CE2F5A">
              <w:rPr>
                <w:rFonts w:ascii="Arial" w:eastAsia="Times New Roman" w:hAnsi="Arial" w:cs="Arial"/>
                <w:color w:val="000000"/>
                <w:sz w:val="24"/>
                <w:szCs w:val="24"/>
                <w:lang w:eastAsia="pt-BR"/>
              </w:rPr>
              <w:t xml:space="preserve">Para participar do </w:t>
            </w:r>
            <w:r w:rsidR="00564A8B">
              <w:rPr>
                <w:rFonts w:ascii="Arial" w:eastAsia="Times New Roman" w:hAnsi="Arial" w:cs="Arial"/>
                <w:color w:val="000000"/>
                <w:sz w:val="24"/>
                <w:szCs w:val="24"/>
                <w:lang w:eastAsia="pt-BR"/>
              </w:rPr>
              <w:t xml:space="preserve">programa de </w:t>
            </w:r>
            <w:r>
              <w:rPr>
                <w:rFonts w:ascii="Arial" w:eastAsia="Times New Roman" w:hAnsi="Arial" w:cs="Arial"/>
                <w:color w:val="000000"/>
                <w:sz w:val="24"/>
                <w:szCs w:val="24"/>
                <w:lang w:eastAsia="pt-BR"/>
              </w:rPr>
              <w:t>relacionamento</w:t>
            </w:r>
            <w:r w:rsidR="00C124BC" w:rsidRPr="00CE2F5A">
              <w:rPr>
                <w:rFonts w:ascii="Arial" w:eastAsia="Times New Roman" w:hAnsi="Arial" w:cs="Arial"/>
                <w:color w:val="000000"/>
                <w:sz w:val="24"/>
                <w:szCs w:val="24"/>
                <w:lang w:eastAsia="pt-BR"/>
              </w:rPr>
              <w:t xml:space="preserve"> o profissional terá que se cadastrar </w:t>
            </w:r>
            <w:r>
              <w:rPr>
                <w:rFonts w:ascii="Arial" w:eastAsia="Times New Roman" w:hAnsi="Arial" w:cs="Arial"/>
                <w:color w:val="000000"/>
                <w:sz w:val="24"/>
                <w:szCs w:val="24"/>
                <w:lang w:eastAsia="pt-BR"/>
              </w:rPr>
              <w:t xml:space="preserve">no site </w:t>
            </w:r>
            <w:hyperlink r:id="rId8" w:history="1">
              <w:r w:rsidRPr="00DE622C">
                <w:rPr>
                  <w:rStyle w:val="Hyperlink"/>
                  <w:rFonts w:ascii="Arial" w:eastAsia="Times New Roman" w:hAnsi="Arial" w:cs="Arial"/>
                  <w:sz w:val="24"/>
                  <w:szCs w:val="24"/>
                  <w:lang w:eastAsia="pt-BR"/>
                </w:rPr>
                <w:t>www.top100sc.com.br</w:t>
              </w:r>
            </w:hyperlink>
            <w:r>
              <w:rPr>
                <w:rFonts w:ascii="Arial" w:eastAsia="Times New Roman" w:hAnsi="Arial" w:cs="Arial"/>
                <w:color w:val="000000"/>
                <w:sz w:val="24"/>
                <w:szCs w:val="24"/>
                <w:lang w:eastAsia="pt-BR"/>
              </w:rPr>
              <w:t xml:space="preserve">, preencher a inscrição, o que implica em </w:t>
            </w:r>
            <w:r w:rsidR="00DA19F1" w:rsidRPr="00CE2F5A">
              <w:rPr>
                <w:rFonts w:ascii="Arial" w:eastAsia="Times New Roman" w:hAnsi="Arial" w:cs="Arial"/>
                <w:color w:val="000000"/>
                <w:sz w:val="24"/>
                <w:szCs w:val="24"/>
                <w:lang w:eastAsia="pt-BR"/>
              </w:rPr>
              <w:t>aceita</w:t>
            </w:r>
            <w:r w:rsidR="008660B0">
              <w:rPr>
                <w:rFonts w:ascii="Arial" w:eastAsia="Times New Roman" w:hAnsi="Arial" w:cs="Arial"/>
                <w:color w:val="000000"/>
                <w:sz w:val="24"/>
                <w:szCs w:val="24"/>
                <w:lang w:eastAsia="pt-BR"/>
              </w:rPr>
              <w:t>r</w:t>
            </w:r>
            <w:r w:rsidR="00DA19F1" w:rsidRPr="00CE2F5A">
              <w:rPr>
                <w:rFonts w:ascii="Arial" w:eastAsia="Times New Roman" w:hAnsi="Arial" w:cs="Arial"/>
                <w:color w:val="000000"/>
                <w:sz w:val="24"/>
                <w:szCs w:val="24"/>
                <w:lang w:eastAsia="pt-BR"/>
              </w:rPr>
              <w:t xml:space="preserve"> as </w:t>
            </w:r>
            <w:r w:rsidR="00397E49" w:rsidRPr="00CE2F5A">
              <w:rPr>
                <w:rFonts w:ascii="Arial" w:eastAsia="Times New Roman" w:hAnsi="Arial" w:cs="Arial"/>
                <w:color w:val="000000"/>
                <w:sz w:val="24"/>
                <w:szCs w:val="24"/>
                <w:lang w:eastAsia="pt-BR"/>
              </w:rPr>
              <w:t>cláusula</w:t>
            </w:r>
            <w:r w:rsidR="00397E49">
              <w:rPr>
                <w:rFonts w:ascii="Arial" w:eastAsia="Times New Roman" w:hAnsi="Arial" w:cs="Arial"/>
                <w:color w:val="000000"/>
                <w:sz w:val="24"/>
                <w:szCs w:val="24"/>
                <w:lang w:eastAsia="pt-BR"/>
              </w:rPr>
              <w:t>s</w:t>
            </w:r>
            <w:r w:rsidR="00C124BC" w:rsidRPr="00CE2F5A">
              <w:rPr>
                <w:rFonts w:ascii="Arial" w:eastAsia="Times New Roman" w:hAnsi="Arial" w:cs="Arial"/>
                <w:color w:val="000000"/>
                <w:sz w:val="24"/>
                <w:szCs w:val="24"/>
                <w:lang w:eastAsia="pt-BR"/>
              </w:rPr>
              <w:t xml:space="preserve"> contidas neste edital. </w:t>
            </w:r>
          </w:p>
          <w:p w14:paraId="7FC53585" w14:textId="77777777" w:rsidR="00806B93" w:rsidRPr="00CE2F5A" w:rsidRDefault="00806B93" w:rsidP="00687CF9">
            <w:pPr>
              <w:pStyle w:val="PargrafodaLista"/>
              <w:spacing w:before="100" w:beforeAutospacing="1" w:after="100" w:afterAutospacing="1" w:line="240" w:lineRule="auto"/>
              <w:ind w:left="786"/>
              <w:jc w:val="both"/>
              <w:rPr>
                <w:rFonts w:ascii="Arial" w:eastAsia="Times New Roman" w:hAnsi="Arial" w:cs="Arial"/>
                <w:color w:val="000000"/>
                <w:sz w:val="24"/>
                <w:szCs w:val="24"/>
                <w:lang w:eastAsia="pt-BR"/>
              </w:rPr>
            </w:pPr>
          </w:p>
          <w:p w14:paraId="4BA31E0F" w14:textId="4A2E30A8" w:rsidR="007455BB" w:rsidRPr="007455BB" w:rsidRDefault="007871AB" w:rsidP="00687CF9">
            <w:pPr>
              <w:pStyle w:val="PargrafodaLista"/>
              <w:numPr>
                <w:ilvl w:val="1"/>
                <w:numId w:val="2"/>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hAnsi="Arial" w:cs="Arial"/>
                <w:sz w:val="24"/>
                <w:szCs w:val="24"/>
              </w:rPr>
              <w:t>.</w:t>
            </w:r>
            <w:r w:rsidR="007455BB">
              <w:rPr>
                <w:rFonts w:ascii="Arial" w:hAnsi="Arial" w:cs="Arial"/>
                <w:sz w:val="24"/>
                <w:szCs w:val="24"/>
              </w:rPr>
              <w:t xml:space="preserve"> </w:t>
            </w:r>
            <w:r w:rsidR="00C124BC" w:rsidRPr="00CE2F5A">
              <w:rPr>
                <w:rFonts w:ascii="Arial" w:hAnsi="Arial" w:cs="Arial"/>
                <w:sz w:val="24"/>
                <w:szCs w:val="24"/>
              </w:rPr>
              <w:t>As insc</w:t>
            </w:r>
            <w:r w:rsidR="00806B93">
              <w:rPr>
                <w:rFonts w:ascii="Arial" w:hAnsi="Arial" w:cs="Arial"/>
                <w:sz w:val="24"/>
                <w:szCs w:val="24"/>
              </w:rPr>
              <w:t>rições deverão ser feitas de 01/07/202</w:t>
            </w:r>
            <w:r w:rsidR="003751D6">
              <w:rPr>
                <w:rFonts w:ascii="Arial" w:hAnsi="Arial" w:cs="Arial"/>
                <w:sz w:val="24"/>
                <w:szCs w:val="24"/>
              </w:rPr>
              <w:t>5</w:t>
            </w:r>
            <w:r w:rsidR="00806B93">
              <w:rPr>
                <w:rFonts w:ascii="Arial" w:hAnsi="Arial" w:cs="Arial"/>
                <w:sz w:val="24"/>
                <w:szCs w:val="24"/>
              </w:rPr>
              <w:t xml:space="preserve"> até o</w:t>
            </w:r>
            <w:r w:rsidR="00C124BC" w:rsidRPr="00CE2F5A">
              <w:rPr>
                <w:rFonts w:ascii="Arial" w:hAnsi="Arial" w:cs="Arial"/>
                <w:sz w:val="24"/>
                <w:szCs w:val="24"/>
              </w:rPr>
              <w:t xml:space="preserve"> dia 30/0</w:t>
            </w:r>
            <w:r w:rsidR="003751D6">
              <w:rPr>
                <w:rFonts w:ascii="Arial" w:hAnsi="Arial" w:cs="Arial"/>
                <w:sz w:val="24"/>
                <w:szCs w:val="24"/>
              </w:rPr>
              <w:t>7</w:t>
            </w:r>
            <w:r w:rsidR="00C124BC" w:rsidRPr="00CE2F5A">
              <w:rPr>
                <w:rFonts w:ascii="Arial" w:hAnsi="Arial" w:cs="Arial"/>
                <w:sz w:val="24"/>
                <w:szCs w:val="24"/>
              </w:rPr>
              <w:t>/202</w:t>
            </w:r>
            <w:r w:rsidR="003751D6">
              <w:rPr>
                <w:rFonts w:ascii="Arial" w:hAnsi="Arial" w:cs="Arial"/>
                <w:sz w:val="24"/>
                <w:szCs w:val="24"/>
              </w:rPr>
              <w:t>6</w:t>
            </w:r>
            <w:r w:rsidR="00C124BC" w:rsidRPr="00CE2F5A">
              <w:rPr>
                <w:rFonts w:ascii="Arial" w:hAnsi="Arial" w:cs="Arial"/>
                <w:sz w:val="24"/>
                <w:szCs w:val="24"/>
              </w:rPr>
              <w:t xml:space="preserve">, dentro dos critérios exigidos. </w:t>
            </w:r>
          </w:p>
          <w:p w14:paraId="4BC51145" w14:textId="77777777" w:rsidR="007455BB" w:rsidRPr="007455BB" w:rsidRDefault="007455BB" w:rsidP="00687CF9">
            <w:pPr>
              <w:pStyle w:val="PargrafodaLista"/>
              <w:spacing w:before="100" w:beforeAutospacing="1" w:after="100" w:afterAutospacing="1" w:line="240" w:lineRule="auto"/>
              <w:ind w:left="786"/>
              <w:jc w:val="both"/>
              <w:rPr>
                <w:rFonts w:ascii="Arial" w:eastAsia="Times New Roman" w:hAnsi="Arial" w:cs="Arial"/>
                <w:color w:val="000000"/>
                <w:sz w:val="24"/>
                <w:szCs w:val="24"/>
                <w:lang w:eastAsia="pt-BR"/>
              </w:rPr>
            </w:pPr>
          </w:p>
          <w:p w14:paraId="3998D1C3" w14:textId="4622C8D6" w:rsidR="00AE3FBF" w:rsidRPr="00086537" w:rsidRDefault="007871AB" w:rsidP="00687CF9">
            <w:pPr>
              <w:pStyle w:val="PargrafodaLista"/>
              <w:numPr>
                <w:ilvl w:val="1"/>
                <w:numId w:val="2"/>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hAnsi="Arial" w:cs="Arial"/>
                <w:sz w:val="24"/>
                <w:szCs w:val="24"/>
              </w:rPr>
              <w:t xml:space="preserve">. </w:t>
            </w:r>
            <w:r w:rsidR="00C124BC" w:rsidRPr="007455BB">
              <w:rPr>
                <w:rFonts w:ascii="Arial" w:hAnsi="Arial" w:cs="Arial"/>
                <w:sz w:val="24"/>
                <w:szCs w:val="24"/>
              </w:rPr>
              <w:t>Os lojistas</w:t>
            </w:r>
            <w:r w:rsidR="00397E49">
              <w:rPr>
                <w:rFonts w:ascii="Arial" w:hAnsi="Arial" w:cs="Arial"/>
                <w:sz w:val="24"/>
                <w:szCs w:val="24"/>
              </w:rPr>
              <w:t xml:space="preserve"> </w:t>
            </w:r>
            <w:r w:rsidR="00C124BC" w:rsidRPr="007455BB">
              <w:rPr>
                <w:rFonts w:ascii="Arial" w:hAnsi="Arial" w:cs="Arial"/>
                <w:sz w:val="24"/>
                <w:szCs w:val="24"/>
              </w:rPr>
              <w:t>não se responsabilizam por inscrições inválidas</w:t>
            </w:r>
            <w:r w:rsidR="00397E49">
              <w:rPr>
                <w:rFonts w:ascii="Arial" w:hAnsi="Arial" w:cs="Arial"/>
                <w:sz w:val="24"/>
                <w:szCs w:val="24"/>
              </w:rPr>
              <w:t xml:space="preserve"> ou</w:t>
            </w:r>
            <w:r w:rsidR="00C124BC" w:rsidRPr="007455BB">
              <w:rPr>
                <w:rFonts w:ascii="Arial" w:hAnsi="Arial" w:cs="Arial"/>
                <w:sz w:val="24"/>
                <w:szCs w:val="24"/>
              </w:rPr>
              <w:t xml:space="preserve"> que não sigam todas as regras descritas neste </w:t>
            </w:r>
            <w:r w:rsidR="00DA19F1" w:rsidRPr="007455BB">
              <w:rPr>
                <w:rFonts w:ascii="Arial" w:hAnsi="Arial" w:cs="Arial"/>
                <w:sz w:val="24"/>
                <w:szCs w:val="24"/>
              </w:rPr>
              <w:t>edital</w:t>
            </w:r>
            <w:r w:rsidR="00C124BC" w:rsidRPr="007455BB">
              <w:rPr>
                <w:rFonts w:ascii="Arial" w:hAnsi="Arial" w:cs="Arial"/>
                <w:sz w:val="24"/>
                <w:szCs w:val="24"/>
              </w:rPr>
              <w:t xml:space="preserve">, </w:t>
            </w:r>
            <w:r w:rsidR="00397E49">
              <w:rPr>
                <w:rFonts w:ascii="Arial" w:hAnsi="Arial" w:cs="Arial"/>
                <w:sz w:val="24"/>
                <w:szCs w:val="24"/>
              </w:rPr>
              <w:t>independente</w:t>
            </w:r>
            <w:r w:rsidR="00C124BC" w:rsidRPr="007455BB">
              <w:rPr>
                <w:rFonts w:ascii="Arial" w:hAnsi="Arial" w:cs="Arial"/>
                <w:sz w:val="24"/>
                <w:szCs w:val="24"/>
              </w:rPr>
              <w:t xml:space="preserve"> de caráter técnico relacionado aos equipamentos dos inscritos, bem como de suas conexões à internet, falhas de comunicação, ou qualquer outro empecilho que impeça a inscrição dentro do prazo previsto.</w:t>
            </w:r>
          </w:p>
          <w:p w14:paraId="61CFD9BD" w14:textId="77777777" w:rsidR="003A5686" w:rsidRPr="00A11785" w:rsidRDefault="003A5686" w:rsidP="00A11785">
            <w:pPr>
              <w:rPr>
                <w:rFonts w:ascii="Arial" w:eastAsia="Times New Roman" w:hAnsi="Arial" w:cs="Arial"/>
                <w:b/>
                <w:color w:val="000000"/>
                <w:sz w:val="24"/>
                <w:szCs w:val="24"/>
                <w:lang w:eastAsia="pt-BR"/>
              </w:rPr>
            </w:pPr>
          </w:p>
          <w:p w14:paraId="011BF7B1" w14:textId="4596CB1C" w:rsidR="00E523EF" w:rsidRPr="00E523EF" w:rsidRDefault="00E523EF" w:rsidP="00E523EF">
            <w:pP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 xml:space="preserve">    </w:t>
            </w:r>
            <w:r w:rsidR="008660B0">
              <w:rPr>
                <w:rFonts w:ascii="Arial" w:eastAsia="Times New Roman" w:hAnsi="Arial" w:cs="Arial"/>
                <w:b/>
                <w:color w:val="000000"/>
                <w:sz w:val="24"/>
                <w:szCs w:val="24"/>
                <w:lang w:eastAsia="pt-BR"/>
              </w:rPr>
              <w:t xml:space="preserve">6.  </w:t>
            </w:r>
            <w:r w:rsidR="008660B0" w:rsidRPr="00E523EF">
              <w:rPr>
                <w:rFonts w:ascii="Arial" w:eastAsia="Times New Roman" w:hAnsi="Arial" w:cs="Arial"/>
                <w:b/>
                <w:color w:val="000000"/>
                <w:sz w:val="24"/>
                <w:szCs w:val="24"/>
                <w:lang w:eastAsia="pt-BR"/>
              </w:rPr>
              <w:t>CURSOS E CAPACITAÇÃO PROFISSIONAL</w:t>
            </w:r>
          </w:p>
          <w:p w14:paraId="28F9F53A" w14:textId="027C9AC2" w:rsidR="00E523EF" w:rsidRDefault="008660B0" w:rsidP="00E523EF">
            <w:pPr>
              <w:pStyle w:val="PargrafodaLista"/>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6.1</w:t>
            </w:r>
            <w:r w:rsidR="00E523EF">
              <w:rPr>
                <w:rFonts w:ascii="Arial" w:eastAsia="Times New Roman" w:hAnsi="Arial" w:cs="Arial"/>
                <w:bCs/>
                <w:color w:val="000000"/>
                <w:sz w:val="24"/>
                <w:szCs w:val="24"/>
                <w:lang w:eastAsia="pt-BR"/>
              </w:rPr>
              <w:t xml:space="preserve">. </w:t>
            </w:r>
            <w:r w:rsidR="00E523EF" w:rsidRPr="00E523EF">
              <w:rPr>
                <w:rFonts w:ascii="Arial" w:eastAsia="Times New Roman" w:hAnsi="Arial" w:cs="Arial"/>
                <w:bCs/>
                <w:color w:val="000000"/>
                <w:sz w:val="24"/>
                <w:szCs w:val="24"/>
                <w:lang w:eastAsia="pt-BR"/>
              </w:rPr>
              <w:t>A A</w:t>
            </w:r>
            <w:r w:rsidRPr="00E523EF">
              <w:rPr>
                <w:rFonts w:ascii="Arial" w:eastAsia="Times New Roman" w:hAnsi="Arial" w:cs="Arial"/>
                <w:bCs/>
                <w:color w:val="000000"/>
                <w:sz w:val="24"/>
                <w:szCs w:val="24"/>
                <w:lang w:eastAsia="pt-BR"/>
              </w:rPr>
              <w:t>SSOCIAÇÃO</w:t>
            </w:r>
            <w:r w:rsidR="00E523EF" w:rsidRPr="00E523EF">
              <w:rPr>
                <w:rFonts w:ascii="Arial" w:eastAsia="Times New Roman" w:hAnsi="Arial" w:cs="Arial"/>
                <w:bCs/>
                <w:color w:val="000000"/>
                <w:sz w:val="24"/>
                <w:szCs w:val="24"/>
                <w:lang w:eastAsia="pt-BR"/>
              </w:rPr>
              <w:t xml:space="preserve"> se compromete a oferecer, anualmente, cursos e programas de capacitação direcionados aos arquitetos e urbanistas, com o objetivo de promover o crescimento profissional, a atualização constante de conhecimentos técnicos e o aprimoramento das habilidades empresariais. Tais cursos serão ministrados por profissionais qualificados, abordando temas relevantes ao exercício da profissão, com ênfase em gestão empresarial, inovação e boas práticas no mercado da arquitetura e urbanismo. A participação nos cursos será aberta aos arquitetos que se cadastrarem previamente, de acordo com as condições estabelecidas pela </w:t>
            </w:r>
            <w:r w:rsidRPr="00E523EF">
              <w:rPr>
                <w:rFonts w:ascii="Arial" w:eastAsia="Times New Roman" w:hAnsi="Arial" w:cs="Arial"/>
                <w:bCs/>
                <w:color w:val="000000"/>
                <w:sz w:val="24"/>
                <w:szCs w:val="24"/>
                <w:lang w:eastAsia="pt-BR"/>
              </w:rPr>
              <w:t>ASSOCIAÇÃO</w:t>
            </w:r>
            <w:r w:rsidR="00E523EF" w:rsidRPr="00E523EF">
              <w:rPr>
                <w:rFonts w:ascii="Arial" w:eastAsia="Times New Roman" w:hAnsi="Arial" w:cs="Arial"/>
                <w:bCs/>
                <w:color w:val="000000"/>
                <w:sz w:val="24"/>
                <w:szCs w:val="24"/>
                <w:lang w:eastAsia="pt-BR"/>
              </w:rPr>
              <w:t>.</w:t>
            </w:r>
          </w:p>
          <w:p w14:paraId="4A1A099A" w14:textId="77777777" w:rsidR="00E523EF" w:rsidRPr="00E523EF" w:rsidRDefault="00E523EF" w:rsidP="00E523EF">
            <w:pPr>
              <w:pStyle w:val="PargrafodaLista"/>
              <w:rPr>
                <w:rFonts w:ascii="Arial" w:eastAsia="Times New Roman" w:hAnsi="Arial" w:cs="Arial"/>
                <w:bCs/>
                <w:color w:val="000000"/>
                <w:sz w:val="24"/>
                <w:szCs w:val="24"/>
                <w:lang w:eastAsia="pt-BR"/>
              </w:rPr>
            </w:pPr>
          </w:p>
          <w:p w14:paraId="6399EF1B" w14:textId="17A2A53E" w:rsidR="00E523EF" w:rsidRPr="00E523EF" w:rsidRDefault="008660B0" w:rsidP="00E523EF">
            <w:pPr>
              <w:pStyle w:val="PargrafodaLista"/>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6.2</w:t>
            </w:r>
            <w:r w:rsidR="00E523EF">
              <w:rPr>
                <w:rFonts w:ascii="Arial" w:eastAsia="Times New Roman" w:hAnsi="Arial" w:cs="Arial"/>
                <w:bCs/>
                <w:color w:val="000000"/>
                <w:sz w:val="24"/>
                <w:szCs w:val="24"/>
                <w:lang w:eastAsia="pt-BR"/>
              </w:rPr>
              <w:t xml:space="preserve">. </w:t>
            </w:r>
            <w:r w:rsidR="00E523EF" w:rsidRPr="00E523EF">
              <w:rPr>
                <w:rFonts w:ascii="Arial" w:eastAsia="Times New Roman" w:hAnsi="Arial" w:cs="Arial"/>
                <w:bCs/>
                <w:color w:val="000000"/>
                <w:sz w:val="24"/>
                <w:szCs w:val="24"/>
                <w:lang w:eastAsia="pt-BR"/>
              </w:rPr>
              <w:t xml:space="preserve">A </w:t>
            </w:r>
            <w:r w:rsidRPr="00E523EF">
              <w:rPr>
                <w:rFonts w:ascii="Arial" w:eastAsia="Times New Roman" w:hAnsi="Arial" w:cs="Arial"/>
                <w:bCs/>
                <w:color w:val="000000"/>
                <w:sz w:val="24"/>
                <w:szCs w:val="24"/>
                <w:lang w:eastAsia="pt-BR"/>
              </w:rPr>
              <w:t>ASSOCIAÇÃO</w:t>
            </w:r>
            <w:r w:rsidR="00E523EF" w:rsidRPr="00E523EF">
              <w:rPr>
                <w:rFonts w:ascii="Arial" w:eastAsia="Times New Roman" w:hAnsi="Arial" w:cs="Arial"/>
                <w:bCs/>
                <w:color w:val="000000"/>
                <w:sz w:val="24"/>
                <w:szCs w:val="24"/>
                <w:lang w:eastAsia="pt-BR"/>
              </w:rPr>
              <w:t xml:space="preserve"> promoverá, periodicamente, palestras e eventos educativos, com o intuito de fomentar o desenvolvimento profissional contínuo dos arquitetos e urbanistas associados, conforme as diretrizes do Conselho de Arquitetura e Urbanismo (CAU). Essas palestras abordarão temas relevantes para a prática da arquitetura e urbanismo, incluindo, mas não se limitando a, técnicas de gestão empresarial, </w:t>
            </w:r>
            <w:r w:rsidR="00E523EF" w:rsidRPr="00E523EF">
              <w:rPr>
                <w:rFonts w:ascii="Arial" w:eastAsia="Times New Roman" w:hAnsi="Arial" w:cs="Arial"/>
                <w:bCs/>
                <w:color w:val="000000"/>
                <w:sz w:val="24"/>
                <w:szCs w:val="24"/>
                <w:lang w:eastAsia="pt-BR"/>
              </w:rPr>
              <w:lastRenderedPageBreak/>
              <w:t>tendências de mercado, sustentabilidade e inovações na área. O objetivo é proporcionar aos arquitetos oportunidades de aprendizado e crescimento, ampliando seu conhecimento e competitividade no mercado.</w:t>
            </w:r>
          </w:p>
          <w:p w14:paraId="2AF3B0BC" w14:textId="77777777" w:rsidR="003A5686" w:rsidRPr="003A5686" w:rsidRDefault="003A5686" w:rsidP="003A5686">
            <w:pPr>
              <w:pStyle w:val="PargrafodaLista"/>
              <w:spacing w:before="100" w:beforeAutospacing="1" w:after="100" w:afterAutospacing="1" w:line="240" w:lineRule="auto"/>
              <w:ind w:left="972"/>
              <w:jc w:val="both"/>
              <w:rPr>
                <w:rFonts w:ascii="Arial" w:eastAsia="Times New Roman" w:hAnsi="Arial" w:cs="Arial"/>
                <w:b/>
                <w:color w:val="000000"/>
                <w:sz w:val="24"/>
                <w:szCs w:val="24"/>
                <w:lang w:eastAsia="pt-BR"/>
              </w:rPr>
            </w:pPr>
          </w:p>
          <w:p w14:paraId="2399DF89" w14:textId="49E359BB" w:rsidR="00C124BC" w:rsidRPr="008660B0" w:rsidRDefault="005C3A21" w:rsidP="008660B0">
            <w:pPr>
              <w:pStyle w:val="PargrafodaLista"/>
              <w:numPr>
                <w:ilvl w:val="0"/>
                <w:numId w:val="11"/>
              </w:numPr>
              <w:spacing w:before="100" w:beforeAutospacing="1" w:after="100" w:afterAutospacing="1" w:line="240" w:lineRule="auto"/>
              <w:jc w:val="both"/>
              <w:rPr>
                <w:rFonts w:ascii="Arial" w:eastAsia="Times New Roman" w:hAnsi="Arial" w:cs="Arial"/>
                <w:b/>
                <w:bCs/>
                <w:color w:val="000000"/>
                <w:sz w:val="24"/>
                <w:szCs w:val="24"/>
                <w:lang w:eastAsia="pt-BR"/>
              </w:rPr>
            </w:pPr>
            <w:r w:rsidRPr="008660B0">
              <w:rPr>
                <w:rFonts w:ascii="Arial" w:eastAsia="Times New Roman" w:hAnsi="Arial" w:cs="Arial"/>
                <w:b/>
                <w:bCs/>
                <w:color w:val="000000"/>
                <w:sz w:val="24"/>
                <w:szCs w:val="24"/>
                <w:lang w:eastAsia="pt-BR"/>
              </w:rPr>
              <w:t xml:space="preserve">PREMIAÇÃO </w:t>
            </w:r>
            <w:r w:rsidR="002365D9" w:rsidRPr="008660B0">
              <w:rPr>
                <w:rFonts w:ascii="Arial" w:eastAsia="Times New Roman" w:hAnsi="Arial" w:cs="Arial"/>
                <w:b/>
                <w:bCs/>
                <w:color w:val="000000"/>
                <w:sz w:val="24"/>
                <w:szCs w:val="24"/>
                <w:lang w:eastAsia="pt-BR"/>
              </w:rPr>
              <w:t>E CRITÉRIOS DE PONTUAÇÃO</w:t>
            </w:r>
          </w:p>
          <w:p w14:paraId="34422E9E" w14:textId="77777777" w:rsidR="005C3A21" w:rsidRPr="00CE2F5A" w:rsidRDefault="005C3A21" w:rsidP="005C3A21">
            <w:pPr>
              <w:pStyle w:val="PargrafodaLista"/>
              <w:spacing w:before="100" w:beforeAutospacing="1" w:after="100" w:afterAutospacing="1" w:line="240" w:lineRule="auto"/>
              <w:jc w:val="both"/>
              <w:rPr>
                <w:rFonts w:ascii="Arial" w:eastAsia="Times New Roman" w:hAnsi="Arial" w:cs="Arial"/>
                <w:b/>
                <w:bCs/>
                <w:color w:val="000000"/>
                <w:sz w:val="24"/>
                <w:szCs w:val="24"/>
                <w:lang w:eastAsia="pt-BR"/>
              </w:rPr>
            </w:pPr>
          </w:p>
          <w:p w14:paraId="556B0BF2" w14:textId="77777777" w:rsidR="008660B0" w:rsidRPr="008660B0" w:rsidRDefault="008660B0" w:rsidP="008660B0">
            <w:pPr>
              <w:pStyle w:val="PargrafodaLista"/>
              <w:numPr>
                <w:ilvl w:val="1"/>
                <w:numId w:val="13"/>
              </w:numPr>
              <w:spacing w:before="100" w:beforeAutospacing="1" w:after="100" w:afterAutospacing="1" w:line="240" w:lineRule="auto"/>
              <w:jc w:val="both"/>
              <w:rPr>
                <w:rFonts w:ascii="Arial" w:eastAsia="Times New Roman" w:hAnsi="Arial" w:cs="Arial"/>
                <w:b/>
                <w:bCs/>
                <w:color w:val="000000"/>
                <w:sz w:val="24"/>
                <w:szCs w:val="24"/>
                <w:lang w:eastAsia="pt-BR"/>
              </w:rPr>
            </w:pPr>
            <w:r>
              <w:rPr>
                <w:rFonts w:ascii="Arial" w:hAnsi="Arial" w:cs="Arial"/>
                <w:sz w:val="24"/>
                <w:szCs w:val="24"/>
              </w:rPr>
              <w:t xml:space="preserve"> </w:t>
            </w:r>
            <w:r w:rsidR="00A12AAD" w:rsidRPr="008660B0">
              <w:rPr>
                <w:rFonts w:ascii="Arial" w:hAnsi="Arial" w:cs="Arial"/>
                <w:sz w:val="24"/>
                <w:szCs w:val="24"/>
              </w:rPr>
              <w:t xml:space="preserve">A premiação dos escritórios de arquitetura participantes será realizada com base nas compras cadastradas exclusivamente por meio do </w:t>
            </w:r>
            <w:r w:rsidR="00585A21" w:rsidRPr="008660B0">
              <w:rPr>
                <w:rFonts w:ascii="Arial" w:hAnsi="Arial" w:cs="Arial"/>
                <w:sz w:val="24"/>
                <w:szCs w:val="24"/>
              </w:rPr>
              <w:t xml:space="preserve">programa de </w:t>
            </w:r>
            <w:r>
              <w:rPr>
                <w:rFonts w:ascii="Arial" w:hAnsi="Arial" w:cs="Arial"/>
                <w:sz w:val="24"/>
                <w:szCs w:val="24"/>
              </w:rPr>
              <w:t>relacionamento do</w:t>
            </w:r>
            <w:r w:rsidR="00A12AAD" w:rsidRPr="008660B0">
              <w:rPr>
                <w:rFonts w:ascii="Arial" w:hAnsi="Arial" w:cs="Arial"/>
                <w:sz w:val="24"/>
                <w:szCs w:val="24"/>
              </w:rPr>
              <w:t xml:space="preserve"> TOP100SC, seguindo os critérios estabelecidos abaixo. A pontuação será calculada da seguinte forma: a cada R$ 1,00 em compras, será atribuído 1 ponto.</w:t>
            </w:r>
          </w:p>
          <w:p w14:paraId="12B67295" w14:textId="77777777" w:rsidR="008660B0" w:rsidRPr="008660B0" w:rsidRDefault="008660B0" w:rsidP="008660B0">
            <w:pPr>
              <w:pStyle w:val="PargrafodaLista"/>
              <w:spacing w:before="100" w:beforeAutospacing="1" w:after="100" w:afterAutospacing="1" w:line="240" w:lineRule="auto"/>
              <w:ind w:left="360"/>
              <w:jc w:val="both"/>
              <w:rPr>
                <w:rFonts w:ascii="Arial" w:eastAsia="Times New Roman" w:hAnsi="Arial" w:cs="Arial"/>
                <w:b/>
                <w:bCs/>
                <w:color w:val="000000"/>
                <w:sz w:val="24"/>
                <w:szCs w:val="24"/>
                <w:lang w:eastAsia="pt-BR"/>
              </w:rPr>
            </w:pPr>
          </w:p>
          <w:p w14:paraId="25ACC626" w14:textId="5B448E47" w:rsidR="00631C85" w:rsidRPr="008660B0" w:rsidRDefault="008660B0" w:rsidP="008660B0">
            <w:pPr>
              <w:pStyle w:val="PargrafodaLista"/>
              <w:numPr>
                <w:ilvl w:val="1"/>
                <w:numId w:val="13"/>
              </w:numPr>
              <w:spacing w:before="100" w:beforeAutospacing="1" w:after="100" w:afterAutospacing="1" w:line="240" w:lineRule="auto"/>
              <w:jc w:val="both"/>
              <w:rPr>
                <w:rFonts w:ascii="Arial" w:eastAsia="Times New Roman" w:hAnsi="Arial" w:cs="Arial"/>
                <w:b/>
                <w:bCs/>
                <w:color w:val="000000"/>
                <w:sz w:val="24"/>
                <w:szCs w:val="24"/>
                <w:lang w:eastAsia="pt-BR"/>
              </w:rPr>
            </w:pPr>
            <w:r>
              <w:rPr>
                <w:rFonts w:ascii="Arial" w:hAnsi="Arial" w:cs="Arial"/>
                <w:sz w:val="24"/>
                <w:szCs w:val="24"/>
              </w:rPr>
              <w:t xml:space="preserve"> </w:t>
            </w:r>
            <w:r w:rsidR="00631C85" w:rsidRPr="008660B0">
              <w:rPr>
                <w:rFonts w:ascii="Arial" w:hAnsi="Arial" w:cs="Arial"/>
                <w:sz w:val="24"/>
                <w:szCs w:val="24"/>
              </w:rPr>
              <w:t xml:space="preserve">A premiação anual dos profissionais associados será concedida com base no desempenho das parcerias realizadas com </w:t>
            </w:r>
            <w:r>
              <w:rPr>
                <w:rFonts w:ascii="Arial" w:hAnsi="Arial" w:cs="Arial"/>
                <w:sz w:val="24"/>
                <w:szCs w:val="24"/>
              </w:rPr>
              <w:t>as empresas</w:t>
            </w:r>
            <w:r w:rsidR="00631C85" w:rsidRPr="008660B0">
              <w:rPr>
                <w:rFonts w:ascii="Arial" w:hAnsi="Arial" w:cs="Arial"/>
                <w:sz w:val="24"/>
                <w:szCs w:val="24"/>
              </w:rPr>
              <w:t xml:space="preserve"> associadas</w:t>
            </w:r>
            <w:r>
              <w:rPr>
                <w:rFonts w:ascii="Arial" w:hAnsi="Arial" w:cs="Arial"/>
                <w:sz w:val="24"/>
                <w:szCs w:val="24"/>
              </w:rPr>
              <w:t xml:space="preserve"> ao longo dos 12 meses da campanha</w:t>
            </w:r>
            <w:r w:rsidR="00631C85" w:rsidRPr="008660B0">
              <w:rPr>
                <w:rFonts w:ascii="Arial" w:hAnsi="Arial" w:cs="Arial"/>
                <w:sz w:val="24"/>
                <w:szCs w:val="24"/>
              </w:rPr>
              <w:t>, levando em consideração os seguintes critérios de pontuação:</w:t>
            </w:r>
          </w:p>
          <w:p w14:paraId="703A7525" w14:textId="77777777" w:rsidR="00631C85" w:rsidRPr="00631C85" w:rsidRDefault="00631C85" w:rsidP="00631C85">
            <w:pPr>
              <w:pStyle w:val="PargrafodaLista"/>
              <w:spacing w:before="100" w:beforeAutospacing="1" w:after="100" w:afterAutospacing="1" w:line="240" w:lineRule="auto"/>
              <w:ind w:left="1440"/>
              <w:jc w:val="both"/>
              <w:rPr>
                <w:rFonts w:ascii="Arial" w:hAnsi="Arial" w:cs="Arial"/>
                <w:sz w:val="24"/>
                <w:szCs w:val="24"/>
              </w:rPr>
            </w:pPr>
          </w:p>
          <w:p w14:paraId="0DAD0860" w14:textId="1506C1CC" w:rsidR="00631C85" w:rsidRPr="00631C85" w:rsidRDefault="008660B0" w:rsidP="008660B0">
            <w:pPr>
              <w:pStyle w:val="PargrafodaLista"/>
              <w:spacing w:before="100" w:beforeAutospacing="1" w:after="100" w:afterAutospacing="1" w:line="240" w:lineRule="auto"/>
              <w:ind w:left="1440"/>
              <w:jc w:val="both"/>
              <w:rPr>
                <w:rFonts w:ascii="Arial" w:hAnsi="Arial" w:cs="Arial"/>
                <w:sz w:val="24"/>
                <w:szCs w:val="24"/>
              </w:rPr>
            </w:pPr>
            <w:r>
              <w:rPr>
                <w:rFonts w:ascii="Arial" w:hAnsi="Arial" w:cs="Arial"/>
                <w:sz w:val="24"/>
                <w:szCs w:val="24"/>
              </w:rPr>
              <w:t>Ranking Geral:</w:t>
            </w:r>
            <w:r w:rsidR="00631C85" w:rsidRPr="00631C85">
              <w:rPr>
                <w:rFonts w:ascii="Arial" w:hAnsi="Arial" w:cs="Arial"/>
                <w:sz w:val="24"/>
                <w:szCs w:val="24"/>
              </w:rPr>
              <w:t xml:space="preserve"> Ser</w:t>
            </w:r>
            <w:r>
              <w:rPr>
                <w:rFonts w:ascii="Arial" w:hAnsi="Arial" w:cs="Arial"/>
                <w:sz w:val="24"/>
                <w:szCs w:val="24"/>
              </w:rPr>
              <w:t>á</w:t>
            </w:r>
            <w:r w:rsidR="00631C85" w:rsidRPr="00631C85">
              <w:rPr>
                <w:rFonts w:ascii="Arial" w:hAnsi="Arial" w:cs="Arial"/>
                <w:sz w:val="24"/>
                <w:szCs w:val="24"/>
              </w:rPr>
              <w:t xml:space="preserve"> premiado </w:t>
            </w:r>
            <w:r>
              <w:rPr>
                <w:rFonts w:ascii="Arial" w:hAnsi="Arial" w:cs="Arial"/>
                <w:sz w:val="24"/>
                <w:szCs w:val="24"/>
              </w:rPr>
              <w:t>1</w:t>
            </w:r>
            <w:r w:rsidR="00631C85" w:rsidRPr="00631C85">
              <w:rPr>
                <w:rFonts w:ascii="Arial" w:hAnsi="Arial" w:cs="Arial"/>
                <w:sz w:val="24"/>
                <w:szCs w:val="24"/>
              </w:rPr>
              <w:t xml:space="preserve"> escritório que alcançar a maior pontuaç</w:t>
            </w:r>
            <w:r>
              <w:rPr>
                <w:rFonts w:ascii="Arial" w:hAnsi="Arial" w:cs="Arial"/>
                <w:sz w:val="24"/>
                <w:szCs w:val="24"/>
              </w:rPr>
              <w:t>ão</w:t>
            </w:r>
            <w:r w:rsidR="00631C85" w:rsidRPr="00631C85">
              <w:rPr>
                <w:rFonts w:ascii="Arial" w:hAnsi="Arial" w:cs="Arial"/>
                <w:sz w:val="24"/>
                <w:szCs w:val="24"/>
              </w:rPr>
              <w:t xml:space="preserve"> absoluta</w:t>
            </w:r>
            <w:r>
              <w:rPr>
                <w:rFonts w:ascii="Arial" w:hAnsi="Arial" w:cs="Arial"/>
                <w:sz w:val="24"/>
                <w:szCs w:val="24"/>
              </w:rPr>
              <w:t>. O gatilho é de ter feito especificação 3 ou mais empresas associadas com uma quantidade mínima de 10 mil pontos em cada.</w:t>
            </w:r>
          </w:p>
          <w:p w14:paraId="42270F23" w14:textId="77777777" w:rsidR="00631C85" w:rsidRPr="00631C85" w:rsidRDefault="00631C85" w:rsidP="00631C85">
            <w:pPr>
              <w:pStyle w:val="PargrafodaLista"/>
              <w:spacing w:before="100" w:beforeAutospacing="1" w:after="100" w:afterAutospacing="1" w:line="240" w:lineRule="auto"/>
              <w:ind w:left="1440"/>
              <w:jc w:val="both"/>
              <w:rPr>
                <w:rFonts w:ascii="Arial" w:hAnsi="Arial" w:cs="Arial"/>
                <w:sz w:val="24"/>
                <w:szCs w:val="24"/>
              </w:rPr>
            </w:pPr>
          </w:p>
          <w:p w14:paraId="6F7C7765" w14:textId="66998E45" w:rsidR="00631C85" w:rsidRDefault="008660B0" w:rsidP="008660B0">
            <w:pPr>
              <w:pStyle w:val="PargrafodaLista"/>
              <w:spacing w:before="100" w:beforeAutospacing="1" w:after="100" w:afterAutospacing="1" w:line="240" w:lineRule="auto"/>
              <w:ind w:left="1440"/>
              <w:jc w:val="both"/>
              <w:rPr>
                <w:rFonts w:ascii="Arial" w:hAnsi="Arial" w:cs="Arial"/>
                <w:sz w:val="24"/>
                <w:szCs w:val="24"/>
              </w:rPr>
            </w:pPr>
            <w:r>
              <w:rPr>
                <w:rFonts w:ascii="Arial" w:hAnsi="Arial" w:cs="Arial"/>
                <w:sz w:val="24"/>
                <w:szCs w:val="24"/>
              </w:rPr>
              <w:t>Número de Associados: Serão premiados 3 escritórios que tiverem efetivado 10 mil pontos ou mais no maior número de empresas associadas. O gatilho é ter feito um mínimo de 500 mil pontos no somatório, e serão consideradas apenas as empresas que com 10 mil pontos ou mais.</w:t>
            </w:r>
          </w:p>
          <w:p w14:paraId="5E3BDF4B" w14:textId="77777777" w:rsidR="00EB590C" w:rsidRDefault="00EB590C" w:rsidP="008660B0">
            <w:pPr>
              <w:pStyle w:val="PargrafodaLista"/>
              <w:spacing w:before="100" w:beforeAutospacing="1" w:after="100" w:afterAutospacing="1" w:line="240" w:lineRule="auto"/>
              <w:ind w:left="1440"/>
              <w:jc w:val="both"/>
              <w:rPr>
                <w:rFonts w:ascii="Arial" w:hAnsi="Arial" w:cs="Arial"/>
                <w:sz w:val="24"/>
                <w:szCs w:val="24"/>
              </w:rPr>
            </w:pPr>
          </w:p>
          <w:p w14:paraId="077F7EB4" w14:textId="5B55308F" w:rsidR="00631C85" w:rsidRDefault="00EB590C" w:rsidP="00EB590C">
            <w:pPr>
              <w:pStyle w:val="PargrafodaLista"/>
              <w:spacing w:before="100" w:beforeAutospacing="1" w:after="100" w:afterAutospacing="1" w:line="240" w:lineRule="auto"/>
              <w:ind w:left="1440"/>
              <w:jc w:val="both"/>
              <w:rPr>
                <w:rFonts w:ascii="Arial" w:hAnsi="Arial" w:cs="Arial"/>
                <w:sz w:val="24"/>
                <w:szCs w:val="24"/>
              </w:rPr>
            </w:pPr>
            <w:r>
              <w:rPr>
                <w:rFonts w:ascii="Arial" w:hAnsi="Arial" w:cs="Arial"/>
                <w:sz w:val="24"/>
                <w:szCs w:val="24"/>
              </w:rPr>
              <w:t>Número de Associados</w:t>
            </w:r>
            <w:r>
              <w:rPr>
                <w:rFonts w:ascii="Arial" w:hAnsi="Arial" w:cs="Arial"/>
                <w:sz w:val="24"/>
                <w:szCs w:val="24"/>
              </w:rPr>
              <w:t xml:space="preserve"> menos de 5 anos</w:t>
            </w:r>
            <w:r>
              <w:rPr>
                <w:rFonts w:ascii="Arial" w:hAnsi="Arial" w:cs="Arial"/>
                <w:sz w:val="24"/>
                <w:szCs w:val="24"/>
              </w:rPr>
              <w:t>: Ser</w:t>
            </w:r>
            <w:r>
              <w:rPr>
                <w:rFonts w:ascii="Arial" w:hAnsi="Arial" w:cs="Arial"/>
                <w:sz w:val="24"/>
                <w:szCs w:val="24"/>
              </w:rPr>
              <w:t xml:space="preserve">á </w:t>
            </w:r>
            <w:r>
              <w:rPr>
                <w:rFonts w:ascii="Arial" w:hAnsi="Arial" w:cs="Arial"/>
                <w:sz w:val="24"/>
                <w:szCs w:val="24"/>
              </w:rPr>
              <w:t xml:space="preserve">premiado </w:t>
            </w:r>
            <w:r>
              <w:rPr>
                <w:rFonts w:ascii="Arial" w:hAnsi="Arial" w:cs="Arial"/>
                <w:sz w:val="24"/>
                <w:szCs w:val="24"/>
              </w:rPr>
              <w:t xml:space="preserve">1 </w:t>
            </w:r>
            <w:r>
              <w:rPr>
                <w:rFonts w:ascii="Arial" w:hAnsi="Arial" w:cs="Arial"/>
                <w:sz w:val="24"/>
                <w:szCs w:val="24"/>
              </w:rPr>
              <w:t>escritório que tiverem efetivado 10 mil pontos ou mais no maior número de empresas associadas. O gatilho é ter feito um mínimo de 500 mil pontos no somatório, e serão consideradas apenas as empresas que com 10 mil pontos ou mais.</w:t>
            </w:r>
            <w:r>
              <w:rPr>
                <w:rFonts w:ascii="Arial" w:hAnsi="Arial" w:cs="Arial"/>
                <w:sz w:val="24"/>
                <w:szCs w:val="24"/>
              </w:rPr>
              <w:t xml:space="preserve"> Só entram nesta categoria profissionais com no máximo 5 anos de formação.</w:t>
            </w:r>
          </w:p>
          <w:p w14:paraId="7789FCDE" w14:textId="77777777" w:rsidR="00EB590C" w:rsidRPr="00EB590C" w:rsidRDefault="00EB590C" w:rsidP="00EB590C">
            <w:pPr>
              <w:pStyle w:val="PargrafodaLista"/>
              <w:spacing w:before="100" w:beforeAutospacing="1" w:after="100" w:afterAutospacing="1" w:line="240" w:lineRule="auto"/>
              <w:ind w:left="1440"/>
              <w:jc w:val="both"/>
              <w:rPr>
                <w:rFonts w:ascii="Arial" w:hAnsi="Arial" w:cs="Arial"/>
                <w:sz w:val="24"/>
                <w:szCs w:val="24"/>
              </w:rPr>
            </w:pPr>
          </w:p>
          <w:p w14:paraId="3922D567" w14:textId="5A67B040" w:rsidR="00631C85" w:rsidRPr="00631C85" w:rsidRDefault="00631C85" w:rsidP="008660B0">
            <w:pPr>
              <w:pStyle w:val="PargrafodaLista"/>
              <w:spacing w:before="100" w:beforeAutospacing="1" w:after="100" w:afterAutospacing="1" w:line="240" w:lineRule="auto"/>
              <w:ind w:left="1440"/>
              <w:jc w:val="both"/>
              <w:rPr>
                <w:rFonts w:ascii="Arial" w:eastAsia="Times New Roman" w:hAnsi="Arial" w:cs="Arial"/>
                <w:b/>
                <w:bCs/>
                <w:color w:val="000000"/>
                <w:sz w:val="24"/>
                <w:szCs w:val="24"/>
                <w:lang w:eastAsia="pt-BR"/>
              </w:rPr>
            </w:pPr>
            <w:r w:rsidRPr="00631C85">
              <w:rPr>
                <w:rFonts w:ascii="Arial" w:hAnsi="Arial" w:cs="Arial"/>
                <w:sz w:val="24"/>
                <w:szCs w:val="24"/>
              </w:rPr>
              <w:t xml:space="preserve">A definição do ranking e dos vencedores será feita anualmente, levando em consideração os critérios de pontuação estabelecidos pela </w:t>
            </w:r>
            <w:r w:rsidR="00EB590C" w:rsidRPr="00631C85">
              <w:rPr>
                <w:rFonts w:ascii="Arial" w:hAnsi="Arial" w:cs="Arial"/>
                <w:sz w:val="24"/>
                <w:szCs w:val="24"/>
              </w:rPr>
              <w:t>ASSOCIAÇÃO</w:t>
            </w:r>
            <w:r w:rsidRPr="00631C85">
              <w:rPr>
                <w:rFonts w:ascii="Arial" w:hAnsi="Arial" w:cs="Arial"/>
                <w:sz w:val="24"/>
                <w:szCs w:val="24"/>
              </w:rPr>
              <w:t>, e os prêmios serão entregues no evento anual de premiação.</w:t>
            </w:r>
            <w:r w:rsidR="00AF51DA">
              <w:rPr>
                <w:rFonts w:ascii="Arial" w:hAnsi="Arial" w:cs="Arial"/>
                <w:sz w:val="24"/>
                <w:szCs w:val="24"/>
              </w:rPr>
              <w:t xml:space="preserve"> Abaixo o link e QR </w:t>
            </w:r>
            <w:proofErr w:type="spellStart"/>
            <w:r w:rsidR="00AF51DA">
              <w:rPr>
                <w:rFonts w:ascii="Arial" w:hAnsi="Arial" w:cs="Arial"/>
                <w:sz w:val="24"/>
                <w:szCs w:val="24"/>
              </w:rPr>
              <w:t>code</w:t>
            </w:r>
            <w:proofErr w:type="spellEnd"/>
            <w:r w:rsidR="00AF51DA">
              <w:rPr>
                <w:rFonts w:ascii="Arial" w:hAnsi="Arial" w:cs="Arial"/>
                <w:sz w:val="24"/>
                <w:szCs w:val="24"/>
              </w:rPr>
              <w:t xml:space="preserve"> para acesso a plataforma:</w:t>
            </w:r>
          </w:p>
          <w:p w14:paraId="0861B054" w14:textId="77777777" w:rsidR="00631C85" w:rsidRPr="00631C85" w:rsidRDefault="00631C85" w:rsidP="00631C85">
            <w:pPr>
              <w:pStyle w:val="PargrafodaLista"/>
              <w:rPr>
                <w:rFonts w:ascii="Arial" w:hAnsi="Arial" w:cs="Arial"/>
                <w:sz w:val="24"/>
                <w:szCs w:val="24"/>
              </w:rPr>
            </w:pPr>
          </w:p>
          <w:p w14:paraId="408C97CD" w14:textId="2F3EBEEC" w:rsidR="00241126" w:rsidRPr="00241126" w:rsidRDefault="00241126" w:rsidP="008660B0">
            <w:pPr>
              <w:pStyle w:val="PargrafodaLista"/>
              <w:spacing w:before="100" w:beforeAutospacing="1" w:after="100" w:afterAutospacing="1" w:line="240" w:lineRule="auto"/>
              <w:ind w:left="1440"/>
              <w:jc w:val="both"/>
              <w:rPr>
                <w:rFonts w:ascii="Arial" w:eastAsia="Times New Roman" w:hAnsi="Arial" w:cs="Arial"/>
                <w:b/>
                <w:bCs/>
                <w:color w:val="000000"/>
                <w:sz w:val="24"/>
                <w:szCs w:val="24"/>
                <w:lang w:eastAsia="pt-BR"/>
              </w:rPr>
            </w:pPr>
            <w:r>
              <w:rPr>
                <w:rFonts w:ascii="Arial" w:hAnsi="Arial" w:cs="Arial"/>
                <w:sz w:val="24"/>
                <w:szCs w:val="24"/>
              </w:rPr>
              <w:t xml:space="preserve">QR </w:t>
            </w:r>
            <w:proofErr w:type="spellStart"/>
            <w:r w:rsidR="00AF51DA">
              <w:rPr>
                <w:rFonts w:ascii="Arial" w:hAnsi="Arial" w:cs="Arial"/>
                <w:sz w:val="24"/>
                <w:szCs w:val="24"/>
              </w:rPr>
              <w:t>code</w:t>
            </w:r>
            <w:proofErr w:type="spellEnd"/>
            <w:r w:rsidR="00AF51DA">
              <w:rPr>
                <w:rFonts w:ascii="Arial" w:hAnsi="Arial" w:cs="Arial"/>
                <w:sz w:val="24"/>
                <w:szCs w:val="24"/>
              </w:rPr>
              <w:t xml:space="preserve"> Plataforma Top100 SC:</w:t>
            </w:r>
          </w:p>
          <w:p w14:paraId="1307ECFC" w14:textId="5B21784B" w:rsidR="00241126" w:rsidRPr="00241126" w:rsidRDefault="00241126" w:rsidP="00AF51DA">
            <w:pPr>
              <w:pStyle w:val="PargrafodaLista"/>
              <w:spacing w:before="100" w:beforeAutospacing="1" w:after="100" w:afterAutospacing="1" w:line="240" w:lineRule="auto"/>
              <w:ind w:left="972"/>
              <w:jc w:val="center"/>
              <w:rPr>
                <w:rFonts w:ascii="Arial" w:eastAsia="Times New Roman" w:hAnsi="Arial" w:cs="Arial"/>
                <w:b/>
                <w:bCs/>
                <w:color w:val="000000"/>
                <w:sz w:val="24"/>
                <w:szCs w:val="24"/>
                <w:lang w:eastAsia="pt-BR"/>
              </w:rPr>
            </w:pPr>
            <w:r>
              <w:rPr>
                <w:noProof/>
                <w:lang w:eastAsia="pt-BR"/>
              </w:rPr>
              <w:drawing>
                <wp:inline distT="0" distB="0" distL="0" distR="0" wp14:anchorId="4C3B6059" wp14:editId="3FDC156C">
                  <wp:extent cx="1173480" cy="1213405"/>
                  <wp:effectExtent l="0" t="0" r="7620" b="6350"/>
                  <wp:docPr id="1452021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362" cy="1228793"/>
                          </a:xfrm>
                          <a:prstGeom prst="rect">
                            <a:avLst/>
                          </a:prstGeom>
                          <a:noFill/>
                          <a:ln>
                            <a:noFill/>
                          </a:ln>
                        </pic:spPr>
                      </pic:pic>
                    </a:graphicData>
                  </a:graphic>
                </wp:inline>
              </w:drawing>
            </w:r>
          </w:p>
          <w:p w14:paraId="7C82B1B0" w14:textId="77777777" w:rsidR="00241126" w:rsidRPr="00DB7C49" w:rsidRDefault="00241126" w:rsidP="00241126">
            <w:pPr>
              <w:pStyle w:val="PargrafodaLista"/>
              <w:spacing w:before="100" w:beforeAutospacing="1" w:after="100" w:afterAutospacing="1" w:line="240" w:lineRule="auto"/>
              <w:ind w:left="972"/>
              <w:jc w:val="both"/>
              <w:rPr>
                <w:rFonts w:ascii="Arial" w:eastAsia="Times New Roman" w:hAnsi="Arial" w:cs="Arial"/>
                <w:b/>
                <w:bCs/>
                <w:color w:val="000000"/>
                <w:sz w:val="24"/>
                <w:szCs w:val="24"/>
                <w:lang w:eastAsia="pt-BR"/>
              </w:rPr>
            </w:pPr>
          </w:p>
          <w:p w14:paraId="3690C01B" w14:textId="77777777" w:rsidR="00DB7C49" w:rsidRPr="00CE2F5A" w:rsidRDefault="00DB7C49" w:rsidP="00DB7C49">
            <w:pPr>
              <w:pStyle w:val="PargrafodaLista"/>
              <w:spacing w:before="100" w:beforeAutospacing="1" w:after="100" w:afterAutospacing="1" w:line="240" w:lineRule="auto"/>
              <w:ind w:left="972"/>
              <w:jc w:val="both"/>
              <w:rPr>
                <w:rFonts w:ascii="Arial" w:eastAsia="Times New Roman" w:hAnsi="Arial" w:cs="Arial"/>
                <w:b/>
                <w:bCs/>
                <w:color w:val="000000"/>
                <w:sz w:val="24"/>
                <w:szCs w:val="24"/>
                <w:lang w:eastAsia="pt-BR"/>
              </w:rPr>
            </w:pPr>
          </w:p>
          <w:p w14:paraId="515AFF7C" w14:textId="22555636" w:rsidR="00C124BC" w:rsidRPr="00CE2F5A" w:rsidRDefault="00C124BC" w:rsidP="00E523EF">
            <w:pPr>
              <w:pStyle w:val="PargrafodaLista"/>
              <w:numPr>
                <w:ilvl w:val="0"/>
                <w:numId w:val="11"/>
              </w:numPr>
              <w:spacing w:before="100" w:beforeAutospacing="1" w:after="100" w:afterAutospacing="1" w:line="240" w:lineRule="auto"/>
              <w:jc w:val="both"/>
              <w:rPr>
                <w:rFonts w:ascii="Arial" w:eastAsia="Times New Roman" w:hAnsi="Arial" w:cs="Arial"/>
                <w:color w:val="000000"/>
                <w:sz w:val="24"/>
                <w:szCs w:val="24"/>
                <w:lang w:eastAsia="pt-BR"/>
              </w:rPr>
            </w:pPr>
            <w:r w:rsidRPr="00CE2F5A">
              <w:rPr>
                <w:rFonts w:ascii="Arial" w:eastAsia="Times New Roman" w:hAnsi="Arial" w:cs="Arial"/>
                <w:b/>
                <w:bCs/>
                <w:color w:val="000000"/>
                <w:sz w:val="24"/>
                <w:szCs w:val="24"/>
                <w:lang w:eastAsia="pt-BR"/>
              </w:rPr>
              <w:t>CRONOGRAMA</w:t>
            </w:r>
          </w:p>
          <w:p w14:paraId="2B081928"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color w:val="000000"/>
                <w:sz w:val="24"/>
                <w:szCs w:val="24"/>
                <w:lang w:eastAsia="pt-BR"/>
              </w:rPr>
            </w:pPr>
          </w:p>
          <w:p w14:paraId="5D9AE626" w14:textId="1A7C1D3E" w:rsidR="00AF51DA" w:rsidRDefault="00AF51DA" w:rsidP="0024087C">
            <w:pPr>
              <w:spacing w:after="100" w:afterAutospacing="1" w:line="240" w:lineRule="auto"/>
              <w:ind w:left="92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8.1.</w:t>
            </w:r>
            <w:r w:rsidR="007455BB" w:rsidRPr="00AF51DA">
              <w:rPr>
                <w:rFonts w:ascii="Arial" w:eastAsia="Times New Roman" w:hAnsi="Arial" w:cs="Arial"/>
                <w:color w:val="000000"/>
                <w:sz w:val="24"/>
                <w:szCs w:val="24"/>
                <w:lang w:eastAsia="pt-BR"/>
              </w:rPr>
              <w:t xml:space="preserve">  </w:t>
            </w:r>
            <w:r w:rsidR="00C124BC" w:rsidRPr="00AF51DA">
              <w:rPr>
                <w:rFonts w:ascii="Arial" w:eastAsia="Times New Roman" w:hAnsi="Arial" w:cs="Arial"/>
                <w:color w:val="000000"/>
                <w:sz w:val="24"/>
                <w:szCs w:val="24"/>
                <w:lang w:eastAsia="pt-BR"/>
              </w:rPr>
              <w:t>01</w:t>
            </w:r>
            <w:r>
              <w:rPr>
                <w:rFonts w:ascii="Arial" w:eastAsia="Times New Roman" w:hAnsi="Arial" w:cs="Arial"/>
                <w:color w:val="000000"/>
                <w:sz w:val="24"/>
                <w:szCs w:val="24"/>
                <w:lang w:eastAsia="pt-BR"/>
              </w:rPr>
              <w:t>/</w:t>
            </w:r>
            <w:r w:rsidR="00C124BC" w:rsidRPr="00AF51DA">
              <w:rPr>
                <w:rFonts w:ascii="Arial" w:eastAsia="Times New Roman" w:hAnsi="Arial" w:cs="Arial"/>
                <w:color w:val="000000"/>
                <w:sz w:val="24"/>
                <w:szCs w:val="24"/>
                <w:lang w:eastAsia="pt-BR"/>
              </w:rPr>
              <w:t>07</w:t>
            </w:r>
            <w:r>
              <w:rPr>
                <w:rFonts w:ascii="Arial" w:eastAsia="Times New Roman" w:hAnsi="Arial" w:cs="Arial"/>
                <w:color w:val="000000"/>
                <w:sz w:val="24"/>
                <w:szCs w:val="24"/>
                <w:lang w:eastAsia="pt-BR"/>
              </w:rPr>
              <w:t>/</w:t>
            </w:r>
            <w:r w:rsidR="00C124BC" w:rsidRPr="00AF51DA">
              <w:rPr>
                <w:rFonts w:ascii="Arial" w:eastAsia="Times New Roman" w:hAnsi="Arial" w:cs="Arial"/>
                <w:color w:val="000000"/>
                <w:sz w:val="24"/>
                <w:szCs w:val="24"/>
                <w:lang w:eastAsia="pt-BR"/>
              </w:rPr>
              <w:t>202</w:t>
            </w:r>
            <w:r w:rsidR="003751D6" w:rsidRPr="00AF51DA">
              <w:rPr>
                <w:rFonts w:ascii="Arial" w:eastAsia="Times New Roman" w:hAnsi="Arial" w:cs="Arial"/>
                <w:color w:val="000000"/>
                <w:sz w:val="24"/>
                <w:szCs w:val="24"/>
                <w:lang w:eastAsia="pt-BR"/>
              </w:rPr>
              <w:t>5</w:t>
            </w:r>
            <w:r w:rsidR="00C124BC" w:rsidRPr="00AF51D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Início das Inscrições e da Pontuação</w:t>
            </w:r>
          </w:p>
          <w:p w14:paraId="48825B2D" w14:textId="1CB13DBD" w:rsidR="00AF51DA" w:rsidRDefault="00AF51DA" w:rsidP="0024087C">
            <w:pPr>
              <w:spacing w:after="100" w:afterAutospacing="1" w:line="240" w:lineRule="auto"/>
              <w:ind w:left="92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8.2.  30/06/2026 Final das Inscrições e da Pontuação</w:t>
            </w:r>
          </w:p>
          <w:p w14:paraId="74B2FC03" w14:textId="00C132AC" w:rsidR="00AF51DA" w:rsidRDefault="00AF51DA" w:rsidP="0024087C">
            <w:pPr>
              <w:spacing w:after="100" w:afterAutospacing="1" w:line="240" w:lineRule="auto"/>
              <w:ind w:left="92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8.3.  17/07/2026 Divulgação dos Vencedores</w:t>
            </w:r>
          </w:p>
          <w:p w14:paraId="32E4A6C3" w14:textId="40B96697" w:rsidR="00AF51DA" w:rsidRDefault="00AF51DA" w:rsidP="0024087C">
            <w:pPr>
              <w:spacing w:after="100" w:afterAutospacing="1" w:line="240" w:lineRule="auto"/>
              <w:ind w:left="92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8.4.  10/08/2026 Divulgação ao Público</w:t>
            </w:r>
          </w:p>
          <w:p w14:paraId="047F2370" w14:textId="4CA3A954" w:rsidR="00AF51DA" w:rsidRPr="00AF51DA" w:rsidRDefault="00AF51DA" w:rsidP="0024087C">
            <w:pPr>
              <w:spacing w:after="100" w:afterAutospacing="1" w:line="240" w:lineRule="auto"/>
              <w:ind w:left="92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8.5.  Até 31/10/2026 Premiação Viagem Kaza Top100 Brasil</w:t>
            </w:r>
          </w:p>
          <w:p w14:paraId="3C668E48" w14:textId="77777777" w:rsidR="00C124BC" w:rsidRPr="00CE2F5A"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456D2324" w14:textId="77777777" w:rsidR="003F0EA5" w:rsidRDefault="00C124BC" w:rsidP="00E523EF">
            <w:pPr>
              <w:pStyle w:val="PargrafodaLista"/>
              <w:numPr>
                <w:ilvl w:val="0"/>
                <w:numId w:val="11"/>
              </w:numPr>
              <w:spacing w:before="100" w:beforeAutospacing="1" w:after="100" w:afterAutospacing="1" w:line="240" w:lineRule="auto"/>
              <w:jc w:val="both"/>
              <w:rPr>
                <w:rFonts w:ascii="Arial" w:eastAsia="Times New Roman" w:hAnsi="Arial" w:cs="Arial"/>
                <w:b/>
                <w:bCs/>
                <w:color w:val="000000"/>
                <w:sz w:val="24"/>
                <w:szCs w:val="24"/>
                <w:lang w:eastAsia="pt-BR"/>
              </w:rPr>
            </w:pPr>
            <w:r w:rsidRPr="00CE2F5A">
              <w:rPr>
                <w:rFonts w:ascii="Arial" w:eastAsia="Times New Roman" w:hAnsi="Arial" w:cs="Arial"/>
                <w:b/>
                <w:bCs/>
                <w:color w:val="000000"/>
                <w:sz w:val="24"/>
                <w:szCs w:val="24"/>
                <w:lang w:eastAsia="pt-BR"/>
              </w:rPr>
              <w:t>DIVULGAÇÃO DOS RESULTADOS</w:t>
            </w:r>
          </w:p>
          <w:p w14:paraId="06EA04C2" w14:textId="77777777" w:rsidR="003F0EA5" w:rsidRDefault="003F0EA5" w:rsidP="00687CF9">
            <w:pPr>
              <w:pStyle w:val="PargrafodaLista"/>
              <w:spacing w:before="100" w:beforeAutospacing="1" w:after="100" w:afterAutospacing="1" w:line="240" w:lineRule="auto"/>
              <w:jc w:val="both"/>
              <w:rPr>
                <w:rFonts w:ascii="Arial" w:eastAsia="Times New Roman" w:hAnsi="Arial" w:cs="Arial"/>
                <w:b/>
                <w:bCs/>
                <w:color w:val="000000"/>
                <w:sz w:val="24"/>
                <w:szCs w:val="24"/>
                <w:lang w:eastAsia="pt-BR"/>
              </w:rPr>
            </w:pPr>
          </w:p>
          <w:p w14:paraId="5AC5306F" w14:textId="49FD6A0D" w:rsidR="00C124BC" w:rsidRPr="00AF51DA" w:rsidRDefault="00C124BC" w:rsidP="0024087C">
            <w:pPr>
              <w:spacing w:before="100" w:beforeAutospacing="1" w:after="100" w:afterAutospacing="1" w:line="240" w:lineRule="auto"/>
              <w:ind w:left="924"/>
              <w:jc w:val="both"/>
              <w:rPr>
                <w:rFonts w:ascii="Arial" w:eastAsia="Times New Roman" w:hAnsi="Arial" w:cs="Arial"/>
                <w:b/>
                <w:bCs/>
                <w:color w:val="000000"/>
                <w:sz w:val="24"/>
                <w:szCs w:val="24"/>
                <w:lang w:eastAsia="pt-BR"/>
              </w:rPr>
            </w:pPr>
            <w:r w:rsidRPr="00AF51DA">
              <w:rPr>
                <w:rFonts w:ascii="Arial" w:eastAsia="Times New Roman" w:hAnsi="Arial" w:cs="Arial"/>
                <w:color w:val="000000"/>
                <w:sz w:val="24"/>
                <w:szCs w:val="24"/>
                <w:lang w:eastAsia="pt-BR"/>
              </w:rPr>
              <w:t>O</w:t>
            </w:r>
            <w:r w:rsidR="00FD0181" w:rsidRPr="00AF51DA">
              <w:rPr>
                <w:rFonts w:ascii="Arial" w:eastAsia="Times New Roman" w:hAnsi="Arial" w:cs="Arial"/>
                <w:color w:val="000000"/>
                <w:sz w:val="24"/>
                <w:szCs w:val="24"/>
                <w:lang w:eastAsia="pt-BR"/>
              </w:rPr>
              <w:t xml:space="preserve">s ganhadores </w:t>
            </w:r>
            <w:r w:rsidRPr="00AF51DA">
              <w:rPr>
                <w:rFonts w:ascii="Arial" w:eastAsia="Times New Roman" w:hAnsi="Arial" w:cs="Arial"/>
                <w:color w:val="000000"/>
                <w:sz w:val="24"/>
                <w:szCs w:val="24"/>
                <w:lang w:eastAsia="pt-BR"/>
              </w:rPr>
              <w:t xml:space="preserve">deste </w:t>
            </w:r>
            <w:r w:rsidR="00E0099F" w:rsidRPr="00AF51DA">
              <w:rPr>
                <w:rFonts w:ascii="Arial" w:eastAsia="Times New Roman" w:hAnsi="Arial" w:cs="Arial"/>
                <w:color w:val="000000"/>
                <w:sz w:val="24"/>
                <w:szCs w:val="24"/>
                <w:lang w:eastAsia="pt-BR"/>
              </w:rPr>
              <w:t>programa de fidelidade</w:t>
            </w:r>
            <w:r w:rsidRPr="00AF51DA">
              <w:rPr>
                <w:rFonts w:ascii="Arial" w:eastAsia="Times New Roman" w:hAnsi="Arial" w:cs="Arial"/>
                <w:color w:val="000000"/>
                <w:sz w:val="24"/>
                <w:szCs w:val="24"/>
                <w:lang w:eastAsia="pt-BR"/>
              </w:rPr>
              <w:t xml:space="preserve"> </w:t>
            </w:r>
            <w:r w:rsidR="00EE2E34" w:rsidRPr="00AF51DA">
              <w:rPr>
                <w:rFonts w:ascii="Arial" w:eastAsia="Times New Roman" w:hAnsi="Arial" w:cs="Arial"/>
                <w:color w:val="000000"/>
                <w:sz w:val="24"/>
                <w:szCs w:val="24"/>
                <w:lang w:eastAsia="pt-BR"/>
              </w:rPr>
              <w:t>serão divulgados</w:t>
            </w:r>
            <w:r w:rsidR="00FD0181" w:rsidRPr="00AF51DA">
              <w:rPr>
                <w:rFonts w:ascii="Arial" w:eastAsia="Times New Roman" w:hAnsi="Arial" w:cs="Arial"/>
                <w:color w:val="000000"/>
                <w:sz w:val="24"/>
                <w:szCs w:val="24"/>
                <w:lang w:eastAsia="pt-BR"/>
              </w:rPr>
              <w:t xml:space="preserve"> nas míd</w:t>
            </w:r>
            <w:r w:rsidR="003F0EA5" w:rsidRPr="00AF51DA">
              <w:rPr>
                <w:rFonts w:ascii="Arial" w:eastAsia="Times New Roman" w:hAnsi="Arial" w:cs="Arial"/>
                <w:color w:val="000000"/>
                <w:sz w:val="24"/>
                <w:szCs w:val="24"/>
                <w:lang w:eastAsia="pt-BR"/>
              </w:rPr>
              <w:t xml:space="preserve">ias sociais da </w:t>
            </w:r>
            <w:r w:rsidR="00AF51DA" w:rsidRPr="00AF51DA">
              <w:rPr>
                <w:rFonts w:ascii="Arial" w:eastAsia="Times New Roman" w:hAnsi="Arial" w:cs="Arial"/>
                <w:color w:val="000000"/>
                <w:sz w:val="24"/>
                <w:szCs w:val="24"/>
                <w:lang w:eastAsia="pt-BR"/>
              </w:rPr>
              <w:t>ASSOCIAÇÃO</w:t>
            </w:r>
            <w:r w:rsidR="007455BB" w:rsidRPr="00AF51DA">
              <w:rPr>
                <w:rFonts w:ascii="Arial" w:eastAsia="Times New Roman" w:hAnsi="Arial" w:cs="Arial"/>
                <w:color w:val="000000"/>
                <w:sz w:val="24"/>
                <w:szCs w:val="24"/>
                <w:lang w:eastAsia="pt-BR"/>
              </w:rPr>
              <w:t xml:space="preserve">, </w:t>
            </w:r>
            <w:r w:rsidR="003F0EA5" w:rsidRPr="00AF51DA">
              <w:rPr>
                <w:rFonts w:ascii="Arial" w:eastAsia="Times New Roman" w:hAnsi="Arial" w:cs="Arial"/>
                <w:color w:val="000000"/>
                <w:sz w:val="24"/>
                <w:szCs w:val="24"/>
                <w:lang w:eastAsia="pt-BR"/>
              </w:rPr>
              <w:t>das</w:t>
            </w:r>
            <w:r w:rsidR="00FD0181" w:rsidRPr="00AF51DA">
              <w:rPr>
                <w:rFonts w:ascii="Arial" w:eastAsia="Times New Roman" w:hAnsi="Arial" w:cs="Arial"/>
                <w:color w:val="000000"/>
                <w:sz w:val="24"/>
                <w:szCs w:val="24"/>
                <w:lang w:eastAsia="pt-BR"/>
              </w:rPr>
              <w:t xml:space="preserve"> lojas </w:t>
            </w:r>
            <w:r w:rsidR="00E400FE" w:rsidRPr="00AF51DA">
              <w:rPr>
                <w:rFonts w:ascii="Arial" w:eastAsia="Times New Roman" w:hAnsi="Arial" w:cs="Arial"/>
                <w:color w:val="000000"/>
                <w:sz w:val="24"/>
                <w:szCs w:val="24"/>
                <w:lang w:eastAsia="pt-BR"/>
              </w:rPr>
              <w:t>participantes</w:t>
            </w:r>
            <w:r w:rsidR="003F0EA5" w:rsidRPr="00AF51DA">
              <w:rPr>
                <w:rFonts w:ascii="Arial" w:eastAsia="Times New Roman" w:hAnsi="Arial" w:cs="Arial"/>
                <w:color w:val="000000"/>
                <w:sz w:val="24"/>
                <w:szCs w:val="24"/>
                <w:lang w:eastAsia="pt-BR"/>
              </w:rPr>
              <w:t>, da Revista KAZA e n</w:t>
            </w:r>
            <w:r w:rsidR="007455BB" w:rsidRPr="00AF51DA">
              <w:rPr>
                <w:rFonts w:ascii="Arial" w:eastAsia="Times New Roman" w:hAnsi="Arial" w:cs="Arial"/>
                <w:color w:val="000000"/>
                <w:sz w:val="24"/>
                <w:szCs w:val="24"/>
                <w:lang w:eastAsia="pt-BR"/>
              </w:rPr>
              <w:t xml:space="preserve">os meios de comunicação indicados pela assessoria de imprensa da </w:t>
            </w:r>
            <w:r w:rsidR="00AF51DA" w:rsidRPr="00AF51DA">
              <w:rPr>
                <w:rFonts w:ascii="Arial" w:eastAsia="Times New Roman" w:hAnsi="Arial" w:cs="Arial"/>
                <w:color w:val="000000"/>
                <w:sz w:val="24"/>
                <w:szCs w:val="24"/>
                <w:lang w:eastAsia="pt-BR"/>
              </w:rPr>
              <w:t>ASSOCIAÇÃO</w:t>
            </w:r>
            <w:r w:rsidR="007455BB" w:rsidRPr="00AF51DA">
              <w:rPr>
                <w:rFonts w:ascii="Arial" w:eastAsia="Times New Roman" w:hAnsi="Arial" w:cs="Arial"/>
                <w:color w:val="000000"/>
                <w:sz w:val="24"/>
                <w:szCs w:val="24"/>
                <w:lang w:eastAsia="pt-BR"/>
              </w:rPr>
              <w:t>.</w:t>
            </w:r>
          </w:p>
          <w:p w14:paraId="59E007BC" w14:textId="77777777" w:rsidR="00FD0181" w:rsidRPr="00CE2F5A" w:rsidRDefault="00FD0181" w:rsidP="00687CF9">
            <w:pPr>
              <w:pStyle w:val="PargrafodaLista"/>
              <w:spacing w:before="100" w:beforeAutospacing="1" w:after="100" w:afterAutospacing="1" w:line="240" w:lineRule="auto"/>
              <w:ind w:left="786"/>
              <w:jc w:val="both"/>
              <w:rPr>
                <w:rFonts w:ascii="Arial" w:eastAsia="Times New Roman" w:hAnsi="Arial" w:cs="Arial"/>
                <w:b/>
                <w:bCs/>
                <w:color w:val="000000"/>
                <w:sz w:val="24"/>
                <w:szCs w:val="24"/>
                <w:lang w:eastAsia="pt-BR"/>
              </w:rPr>
            </w:pPr>
          </w:p>
          <w:p w14:paraId="0295A958"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b/>
                <w:bCs/>
                <w:color w:val="000000"/>
                <w:sz w:val="24"/>
                <w:szCs w:val="24"/>
                <w:lang w:eastAsia="pt-BR"/>
              </w:rPr>
            </w:pPr>
          </w:p>
          <w:p w14:paraId="4F50C342" w14:textId="0833B264" w:rsidR="00AF51DA" w:rsidRDefault="00C124BC" w:rsidP="003D69F2">
            <w:pPr>
              <w:pStyle w:val="PargrafodaLista"/>
              <w:numPr>
                <w:ilvl w:val="0"/>
                <w:numId w:val="11"/>
              </w:numPr>
              <w:spacing w:before="100" w:beforeAutospacing="1" w:after="100" w:afterAutospacing="1" w:line="240" w:lineRule="auto"/>
              <w:jc w:val="both"/>
              <w:rPr>
                <w:rFonts w:ascii="Arial" w:eastAsia="Times New Roman" w:hAnsi="Arial" w:cs="Arial"/>
                <w:b/>
                <w:bCs/>
                <w:color w:val="000000"/>
                <w:sz w:val="24"/>
                <w:szCs w:val="24"/>
                <w:lang w:eastAsia="pt-BR"/>
              </w:rPr>
            </w:pPr>
            <w:r w:rsidRPr="00CE2F5A">
              <w:rPr>
                <w:rFonts w:ascii="Arial" w:eastAsia="Times New Roman" w:hAnsi="Arial" w:cs="Arial"/>
                <w:b/>
                <w:bCs/>
                <w:color w:val="000000"/>
                <w:sz w:val="24"/>
                <w:szCs w:val="24"/>
                <w:lang w:eastAsia="pt-BR"/>
              </w:rPr>
              <w:t>PREMIAÇÃO</w:t>
            </w:r>
            <w:r w:rsidR="00AF51DA">
              <w:rPr>
                <w:rFonts w:ascii="Arial" w:eastAsia="Times New Roman" w:hAnsi="Arial" w:cs="Arial"/>
                <w:b/>
                <w:bCs/>
                <w:color w:val="000000"/>
                <w:sz w:val="24"/>
                <w:szCs w:val="24"/>
                <w:lang w:eastAsia="pt-BR"/>
              </w:rPr>
              <w:t xml:space="preserve"> TOP100 KAZA BRASIL</w:t>
            </w:r>
          </w:p>
          <w:p w14:paraId="78B0CB74" w14:textId="77777777" w:rsidR="003D69F2" w:rsidRPr="003D69F2" w:rsidRDefault="003D69F2" w:rsidP="003D69F2">
            <w:pPr>
              <w:pStyle w:val="PargrafodaLista"/>
              <w:spacing w:before="100" w:beforeAutospacing="1" w:after="100" w:afterAutospacing="1" w:line="240" w:lineRule="auto"/>
              <w:jc w:val="both"/>
              <w:rPr>
                <w:rFonts w:ascii="Arial" w:eastAsia="Times New Roman" w:hAnsi="Arial" w:cs="Arial"/>
                <w:b/>
                <w:bCs/>
                <w:color w:val="000000"/>
                <w:sz w:val="24"/>
                <w:szCs w:val="24"/>
                <w:lang w:eastAsia="pt-BR"/>
              </w:rPr>
            </w:pPr>
          </w:p>
          <w:p w14:paraId="199748AC" w14:textId="65395F26" w:rsidR="003D69F2" w:rsidRPr="003D69F2" w:rsidRDefault="003D69F2" w:rsidP="003D69F2">
            <w:pPr>
              <w:spacing w:before="100" w:beforeAutospacing="1" w:after="100" w:afterAutospacing="1" w:line="240" w:lineRule="auto"/>
              <w:ind w:left="927"/>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10.1</w:t>
            </w:r>
            <w:r w:rsidR="0024087C">
              <w:rPr>
                <w:rFonts w:ascii="Arial" w:eastAsia="Times New Roman" w:hAnsi="Arial" w:cs="Arial"/>
                <w:color w:val="000000"/>
                <w:sz w:val="24"/>
                <w:szCs w:val="24"/>
                <w:lang w:eastAsia="pt-BR"/>
              </w:rPr>
              <w:t>.</w:t>
            </w:r>
            <w:r w:rsidRPr="003D69F2">
              <w:rPr>
                <w:rFonts w:ascii="Arial" w:eastAsia="Times New Roman" w:hAnsi="Arial" w:cs="Arial"/>
                <w:color w:val="000000"/>
                <w:sz w:val="24"/>
                <w:szCs w:val="24"/>
                <w:lang w:eastAsia="pt-BR"/>
              </w:rPr>
              <w:t xml:space="preserve"> </w:t>
            </w:r>
            <w:r w:rsidRPr="003D69F2">
              <w:rPr>
                <w:rFonts w:ascii="Arial" w:eastAsia="Times New Roman" w:hAnsi="Arial" w:cs="Arial"/>
                <w:color w:val="000000"/>
                <w:sz w:val="24"/>
                <w:szCs w:val="24"/>
                <w:lang w:eastAsia="pt-BR"/>
              </w:rPr>
              <w:t xml:space="preserve">Os ganhadores do </w:t>
            </w:r>
            <w:r w:rsidRPr="003D69F2">
              <w:rPr>
                <w:rFonts w:ascii="Arial" w:eastAsia="Times New Roman" w:hAnsi="Arial" w:cs="Arial"/>
                <w:color w:val="000000"/>
                <w:sz w:val="24"/>
                <w:szCs w:val="24"/>
                <w:lang w:eastAsia="pt-BR"/>
              </w:rPr>
              <w:t>programa de relacionamento</w:t>
            </w:r>
            <w:r w:rsidRPr="003D69F2">
              <w:rPr>
                <w:rFonts w:ascii="Arial" w:eastAsia="Times New Roman" w:hAnsi="Arial" w:cs="Arial"/>
                <w:color w:val="000000"/>
                <w:sz w:val="24"/>
                <w:szCs w:val="24"/>
                <w:lang w:eastAsia="pt-BR"/>
              </w:rPr>
              <w:t xml:space="preserve"> serão convidados a participar de 3 dias de eventos, em outubro de 2026 com todos os custos pagos.</w:t>
            </w:r>
          </w:p>
          <w:p w14:paraId="7ECE0B19" w14:textId="54A8A7C7" w:rsidR="003D69F2" w:rsidRDefault="0024087C" w:rsidP="003D69F2">
            <w:pPr>
              <w:pStyle w:val="PargrafodaLista"/>
              <w:numPr>
                <w:ilvl w:val="1"/>
                <w:numId w:val="17"/>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w:t>
            </w:r>
            <w:r w:rsidR="003D69F2">
              <w:rPr>
                <w:rFonts w:ascii="Arial" w:eastAsia="Times New Roman" w:hAnsi="Arial" w:cs="Arial"/>
                <w:color w:val="000000"/>
                <w:sz w:val="24"/>
                <w:szCs w:val="24"/>
                <w:lang w:eastAsia="pt-BR"/>
              </w:rPr>
              <w:t xml:space="preserve"> </w:t>
            </w:r>
            <w:r w:rsidR="00C124BC" w:rsidRPr="003D69F2">
              <w:rPr>
                <w:rFonts w:ascii="Arial" w:eastAsia="Times New Roman" w:hAnsi="Arial" w:cs="Arial"/>
                <w:color w:val="000000"/>
                <w:sz w:val="24"/>
                <w:szCs w:val="24"/>
                <w:lang w:eastAsia="pt-BR"/>
              </w:rPr>
              <w:t xml:space="preserve">O ganhador não poderá enviar outra pessoa no seu lugar, salvo se o representante do escritório constar no quadro societário, caso contrário, </w:t>
            </w:r>
            <w:r w:rsidR="00AF51DA" w:rsidRPr="003D69F2">
              <w:rPr>
                <w:rFonts w:ascii="Arial" w:eastAsia="Times New Roman" w:hAnsi="Arial" w:cs="Arial"/>
                <w:color w:val="000000"/>
                <w:sz w:val="24"/>
                <w:szCs w:val="24"/>
                <w:lang w:eastAsia="pt-BR"/>
              </w:rPr>
              <w:t>a ASSOCIAÇÃO</w:t>
            </w:r>
            <w:r w:rsidR="00CA3E55" w:rsidRPr="003D69F2">
              <w:rPr>
                <w:rFonts w:ascii="Arial" w:eastAsia="Times New Roman" w:hAnsi="Arial" w:cs="Arial"/>
                <w:color w:val="000000"/>
                <w:sz w:val="24"/>
                <w:szCs w:val="24"/>
                <w:lang w:eastAsia="pt-BR"/>
              </w:rPr>
              <w:t xml:space="preserve"> </w:t>
            </w:r>
            <w:r w:rsidR="00C124BC" w:rsidRPr="003D69F2">
              <w:rPr>
                <w:rFonts w:ascii="Arial" w:eastAsia="Times New Roman" w:hAnsi="Arial" w:cs="Arial"/>
                <w:color w:val="000000"/>
                <w:sz w:val="24"/>
                <w:szCs w:val="24"/>
                <w:lang w:eastAsia="pt-BR"/>
              </w:rPr>
              <w:t>reserva-se o direito de escolher outro profissional.</w:t>
            </w:r>
          </w:p>
          <w:p w14:paraId="1E379054" w14:textId="77777777" w:rsidR="0024087C" w:rsidRDefault="0024087C" w:rsidP="0024087C">
            <w:pPr>
              <w:pStyle w:val="PargrafodaLista"/>
              <w:spacing w:before="100" w:beforeAutospacing="1" w:after="100" w:afterAutospacing="1" w:line="240" w:lineRule="auto"/>
              <w:ind w:left="1392"/>
              <w:jc w:val="both"/>
              <w:rPr>
                <w:rFonts w:ascii="Arial" w:eastAsia="Times New Roman" w:hAnsi="Arial" w:cs="Arial"/>
                <w:color w:val="000000"/>
                <w:sz w:val="24"/>
                <w:szCs w:val="24"/>
                <w:lang w:eastAsia="pt-BR"/>
              </w:rPr>
            </w:pPr>
          </w:p>
          <w:p w14:paraId="76E242FC" w14:textId="6504172F" w:rsidR="003D69F2" w:rsidRPr="003D69F2" w:rsidRDefault="0024087C" w:rsidP="003D69F2">
            <w:pPr>
              <w:pStyle w:val="PargrafodaLista"/>
              <w:numPr>
                <w:ilvl w:val="1"/>
                <w:numId w:val="17"/>
              </w:numPr>
              <w:spacing w:before="100" w:beforeAutospacing="1" w:after="100" w:afterAutospacing="1"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w:t>
            </w:r>
            <w:r w:rsidR="003D69F2">
              <w:rPr>
                <w:rFonts w:ascii="Arial" w:eastAsia="Times New Roman" w:hAnsi="Arial" w:cs="Arial"/>
                <w:color w:val="000000"/>
                <w:sz w:val="24"/>
                <w:szCs w:val="24"/>
                <w:lang w:eastAsia="pt-BR"/>
              </w:rPr>
              <w:t xml:space="preserve"> </w:t>
            </w:r>
            <w:r w:rsidR="003D69F2" w:rsidRPr="003D69F2">
              <w:rPr>
                <w:rFonts w:ascii="Arial" w:eastAsia="Times New Roman" w:hAnsi="Arial" w:cs="Arial"/>
                <w:color w:val="000000"/>
                <w:sz w:val="24"/>
                <w:szCs w:val="24"/>
                <w:lang w:eastAsia="pt-BR"/>
              </w:rPr>
              <w:t xml:space="preserve">Este prêmio não poderá ser trocado, permutado ou vendido. Caso o vencedor não possa viajar na data sugerida pela revista KAZA, </w:t>
            </w:r>
            <w:proofErr w:type="gramStart"/>
            <w:r w:rsidR="003D69F2" w:rsidRPr="003D69F2">
              <w:rPr>
                <w:rFonts w:ascii="Arial" w:eastAsia="Times New Roman" w:hAnsi="Arial" w:cs="Arial"/>
                <w:color w:val="000000"/>
                <w:sz w:val="24"/>
                <w:szCs w:val="24"/>
                <w:lang w:eastAsia="pt-BR"/>
              </w:rPr>
              <w:t>o mesmo</w:t>
            </w:r>
            <w:proofErr w:type="gramEnd"/>
            <w:r w:rsidR="003D69F2" w:rsidRPr="003D69F2">
              <w:rPr>
                <w:rFonts w:ascii="Arial" w:eastAsia="Times New Roman" w:hAnsi="Arial" w:cs="Arial"/>
                <w:color w:val="000000"/>
                <w:sz w:val="24"/>
                <w:szCs w:val="24"/>
                <w:lang w:eastAsia="pt-BR"/>
              </w:rPr>
              <w:t xml:space="preserve"> deverá </w:t>
            </w:r>
            <w:proofErr w:type="gramStart"/>
            <w:r w:rsidR="003D69F2" w:rsidRPr="003D69F2">
              <w:rPr>
                <w:rFonts w:ascii="Arial" w:eastAsia="Times New Roman" w:hAnsi="Arial" w:cs="Arial"/>
                <w:color w:val="000000"/>
                <w:sz w:val="24"/>
                <w:szCs w:val="24"/>
                <w:lang w:eastAsia="pt-BR"/>
              </w:rPr>
              <w:t>abrir mão do</w:t>
            </w:r>
            <w:proofErr w:type="gramEnd"/>
            <w:r w:rsidR="003D69F2" w:rsidRPr="003D69F2">
              <w:rPr>
                <w:rFonts w:ascii="Arial" w:eastAsia="Times New Roman" w:hAnsi="Arial" w:cs="Arial"/>
                <w:color w:val="000000"/>
                <w:sz w:val="24"/>
                <w:szCs w:val="24"/>
                <w:lang w:eastAsia="pt-BR"/>
              </w:rPr>
              <w:t xml:space="preserve"> prêmio, sendo assim, indicado outro profissional pela ASSOCIAÇÃO.</w:t>
            </w:r>
          </w:p>
          <w:p w14:paraId="0293C091" w14:textId="77777777" w:rsidR="00D3498F" w:rsidRPr="0025238C" w:rsidRDefault="00D3498F" w:rsidP="00687CF9">
            <w:pPr>
              <w:pStyle w:val="PargrafodaLista"/>
              <w:spacing w:before="100" w:beforeAutospacing="1" w:after="100" w:afterAutospacing="1" w:line="240" w:lineRule="auto"/>
              <w:ind w:left="786"/>
              <w:jc w:val="both"/>
              <w:rPr>
                <w:rFonts w:ascii="Arial" w:eastAsia="Times New Roman" w:hAnsi="Arial" w:cs="Arial"/>
                <w:b/>
                <w:bCs/>
                <w:color w:val="000000" w:themeColor="text1"/>
                <w:sz w:val="24"/>
                <w:szCs w:val="24"/>
                <w:lang w:eastAsia="pt-BR"/>
              </w:rPr>
            </w:pPr>
          </w:p>
          <w:p w14:paraId="794F277B" w14:textId="77777777" w:rsidR="00C124BC" w:rsidRPr="0025238C"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themeColor="text1"/>
                <w:sz w:val="24"/>
                <w:szCs w:val="24"/>
                <w:lang w:eastAsia="pt-BR"/>
              </w:rPr>
            </w:pPr>
          </w:p>
          <w:p w14:paraId="6CAA8B5A" w14:textId="77777777" w:rsidR="00C124BC" w:rsidRPr="00CE2F5A" w:rsidRDefault="00C124BC" w:rsidP="00687CF9">
            <w:pPr>
              <w:pStyle w:val="PargrafodaLista"/>
              <w:spacing w:before="100" w:beforeAutospacing="1" w:after="100" w:afterAutospacing="1" w:line="240" w:lineRule="auto"/>
              <w:ind w:left="1125"/>
              <w:jc w:val="both"/>
              <w:rPr>
                <w:rFonts w:ascii="Arial" w:eastAsia="Times New Roman" w:hAnsi="Arial" w:cs="Arial"/>
                <w:b/>
                <w:bCs/>
                <w:color w:val="000000"/>
                <w:sz w:val="24"/>
                <w:szCs w:val="24"/>
                <w:lang w:eastAsia="pt-BR"/>
              </w:rPr>
            </w:pPr>
          </w:p>
          <w:p w14:paraId="65B0DB3A" w14:textId="77777777" w:rsidR="00C124BC" w:rsidRPr="00CE2F5A" w:rsidRDefault="00C124BC" w:rsidP="00E523EF">
            <w:pPr>
              <w:pStyle w:val="PargrafodaLista"/>
              <w:numPr>
                <w:ilvl w:val="0"/>
                <w:numId w:val="11"/>
              </w:numPr>
              <w:spacing w:before="100" w:beforeAutospacing="1" w:after="100" w:afterAutospacing="1" w:line="240" w:lineRule="auto"/>
              <w:jc w:val="both"/>
              <w:rPr>
                <w:rFonts w:ascii="Arial" w:eastAsia="Times New Roman" w:hAnsi="Arial" w:cs="Arial"/>
                <w:color w:val="000000"/>
                <w:sz w:val="24"/>
                <w:szCs w:val="24"/>
                <w:lang w:eastAsia="pt-BR"/>
              </w:rPr>
            </w:pPr>
            <w:r w:rsidRPr="00CE2F5A">
              <w:rPr>
                <w:rFonts w:ascii="Arial" w:eastAsia="Times New Roman" w:hAnsi="Arial" w:cs="Arial"/>
                <w:b/>
                <w:bCs/>
                <w:color w:val="000000"/>
                <w:sz w:val="24"/>
                <w:szCs w:val="24"/>
                <w:lang w:eastAsia="pt-BR"/>
              </w:rPr>
              <w:t xml:space="preserve"> DESCLASSIFICAÇÃO</w:t>
            </w:r>
          </w:p>
          <w:p w14:paraId="4CD730B0"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color w:val="000000"/>
                <w:sz w:val="24"/>
                <w:szCs w:val="24"/>
                <w:lang w:eastAsia="pt-BR"/>
              </w:rPr>
            </w:pPr>
          </w:p>
          <w:p w14:paraId="7673AA00" w14:textId="22AA5A28" w:rsidR="00C124BC" w:rsidRDefault="00AF51DA" w:rsidP="00AF51DA">
            <w:pPr>
              <w:pStyle w:val="PargrafodaLista"/>
              <w:spacing w:before="100" w:beforeAutospacing="1" w:after="100" w:afterAutospacing="1" w:line="240" w:lineRule="auto"/>
              <w:ind w:left="927"/>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11.1. </w:t>
            </w:r>
            <w:r w:rsidR="00C124BC" w:rsidRPr="00CE2F5A">
              <w:rPr>
                <w:rFonts w:ascii="Arial" w:eastAsia="Times New Roman" w:hAnsi="Arial" w:cs="Arial"/>
                <w:color w:val="000000"/>
                <w:sz w:val="24"/>
                <w:szCs w:val="24"/>
                <w:lang w:eastAsia="pt-BR"/>
              </w:rPr>
              <w:t xml:space="preserve">Em caso de fraude ou tentativa de fraude comprovada, o participante será automaticamente excluído do </w:t>
            </w:r>
            <w:r>
              <w:rPr>
                <w:rFonts w:ascii="Arial" w:eastAsia="Times New Roman" w:hAnsi="Arial" w:cs="Arial"/>
                <w:color w:val="000000"/>
                <w:sz w:val="24"/>
                <w:szCs w:val="24"/>
                <w:lang w:eastAsia="pt-BR"/>
              </w:rPr>
              <w:t>programa de relacionamento</w:t>
            </w:r>
            <w:r w:rsidR="00C124BC" w:rsidRPr="00CE2F5A">
              <w:rPr>
                <w:rFonts w:ascii="Arial" w:eastAsia="Times New Roman" w:hAnsi="Arial" w:cs="Arial"/>
                <w:color w:val="000000"/>
                <w:sz w:val="24"/>
                <w:szCs w:val="24"/>
                <w:lang w:eastAsia="pt-BR"/>
              </w:rPr>
              <w:t>, independentemente do envio de qualquer notificação</w:t>
            </w:r>
            <w:r>
              <w:rPr>
                <w:rFonts w:ascii="Arial" w:eastAsia="Times New Roman" w:hAnsi="Arial" w:cs="Arial"/>
                <w:color w:val="000000"/>
                <w:sz w:val="24"/>
                <w:szCs w:val="24"/>
                <w:lang w:eastAsia="pt-BR"/>
              </w:rPr>
              <w:t>.</w:t>
            </w:r>
            <w:r w:rsidR="00C124BC" w:rsidRPr="00CE2F5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C</w:t>
            </w:r>
            <w:r w:rsidR="00C124BC" w:rsidRPr="00CE2F5A">
              <w:rPr>
                <w:rFonts w:ascii="Arial" w:eastAsia="Times New Roman" w:hAnsi="Arial" w:cs="Arial"/>
                <w:color w:val="000000"/>
                <w:sz w:val="24"/>
                <w:szCs w:val="24"/>
                <w:lang w:eastAsia="pt-BR"/>
              </w:rPr>
              <w:t xml:space="preserve">aso seja </w:t>
            </w:r>
            <w:r>
              <w:rPr>
                <w:rFonts w:ascii="Arial" w:eastAsia="Times New Roman" w:hAnsi="Arial" w:cs="Arial"/>
                <w:color w:val="000000"/>
                <w:sz w:val="24"/>
                <w:szCs w:val="24"/>
                <w:lang w:eastAsia="pt-BR"/>
              </w:rPr>
              <w:t>premiado</w:t>
            </w:r>
            <w:r w:rsidR="00C124BC" w:rsidRPr="00CE2F5A">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n</w:t>
            </w:r>
            <w:r w:rsidR="00C124BC" w:rsidRPr="00CE2F5A">
              <w:rPr>
                <w:rFonts w:ascii="Arial" w:eastAsia="Times New Roman" w:hAnsi="Arial" w:cs="Arial"/>
                <w:color w:val="000000"/>
                <w:sz w:val="24"/>
                <w:szCs w:val="24"/>
                <w:lang w:eastAsia="pt-BR"/>
              </w:rPr>
              <w:t xml:space="preserve">o </w:t>
            </w:r>
            <w:r>
              <w:rPr>
                <w:rFonts w:ascii="Arial" w:eastAsia="Times New Roman" w:hAnsi="Arial" w:cs="Arial"/>
                <w:color w:val="000000"/>
                <w:sz w:val="24"/>
                <w:szCs w:val="24"/>
                <w:lang w:eastAsia="pt-BR"/>
              </w:rPr>
              <w:t>programa de relacionamento, o</w:t>
            </w:r>
            <w:r w:rsidR="00C124BC" w:rsidRPr="00CE2F5A">
              <w:rPr>
                <w:rFonts w:ascii="Arial" w:eastAsia="Times New Roman" w:hAnsi="Arial" w:cs="Arial"/>
                <w:color w:val="000000"/>
                <w:sz w:val="24"/>
                <w:szCs w:val="24"/>
                <w:lang w:eastAsia="pt-BR"/>
              </w:rPr>
              <w:t xml:space="preserve"> prêmio será transferido para o próximo participante classificado, dentro das condições válidas e previstas neste </w:t>
            </w:r>
            <w:r w:rsidR="0066118D">
              <w:rPr>
                <w:rFonts w:ascii="Arial" w:eastAsia="Times New Roman" w:hAnsi="Arial" w:cs="Arial"/>
                <w:color w:val="000000"/>
                <w:sz w:val="24"/>
                <w:szCs w:val="24"/>
                <w:lang w:eastAsia="pt-BR"/>
              </w:rPr>
              <w:t>edital</w:t>
            </w:r>
            <w:r w:rsidR="00C124BC" w:rsidRPr="00CE2F5A">
              <w:rPr>
                <w:rFonts w:ascii="Arial" w:eastAsia="Times New Roman" w:hAnsi="Arial" w:cs="Arial"/>
                <w:color w:val="000000"/>
                <w:sz w:val="24"/>
                <w:szCs w:val="24"/>
                <w:lang w:eastAsia="pt-BR"/>
              </w:rPr>
              <w:t xml:space="preserve">. Para efeito dessa cláusula, considera-se fraude a participação através do cadastramento de informações incorretas ou falsas, a participação de funcionários, terceiros, parentes até segundo grau, promotores, agentes, afiliados ou outros que possuam relação profissional direta </w:t>
            </w:r>
            <w:r w:rsidR="00682C12">
              <w:rPr>
                <w:rFonts w:ascii="Arial" w:eastAsia="Times New Roman" w:hAnsi="Arial" w:cs="Arial"/>
                <w:color w:val="000000"/>
                <w:sz w:val="24"/>
                <w:szCs w:val="24"/>
                <w:lang w:eastAsia="pt-BR"/>
              </w:rPr>
              <w:t xml:space="preserve">ou indireta com a </w:t>
            </w:r>
            <w:r>
              <w:rPr>
                <w:rFonts w:ascii="Arial" w:eastAsia="Times New Roman" w:hAnsi="Arial" w:cs="Arial"/>
                <w:color w:val="000000"/>
                <w:sz w:val="24"/>
                <w:szCs w:val="24"/>
                <w:lang w:eastAsia="pt-BR"/>
              </w:rPr>
              <w:t>ASSOCIAÇÃO</w:t>
            </w:r>
            <w:r w:rsidR="007E4705">
              <w:rPr>
                <w:rFonts w:ascii="Arial" w:eastAsia="Times New Roman" w:hAnsi="Arial" w:cs="Arial"/>
                <w:color w:val="000000"/>
                <w:sz w:val="24"/>
                <w:szCs w:val="24"/>
                <w:lang w:eastAsia="pt-BR"/>
              </w:rPr>
              <w:t>,</w:t>
            </w:r>
            <w:r w:rsidR="00682C12">
              <w:rPr>
                <w:rFonts w:ascii="Arial" w:eastAsia="Times New Roman" w:hAnsi="Arial" w:cs="Arial"/>
                <w:color w:val="000000"/>
                <w:sz w:val="24"/>
                <w:szCs w:val="24"/>
                <w:lang w:eastAsia="pt-BR"/>
              </w:rPr>
              <w:t xml:space="preserve"> </w:t>
            </w:r>
            <w:r w:rsidR="00C124BC" w:rsidRPr="00CE2F5A">
              <w:rPr>
                <w:rFonts w:ascii="Arial" w:eastAsia="Times New Roman" w:hAnsi="Arial" w:cs="Arial"/>
                <w:color w:val="000000"/>
                <w:sz w:val="24"/>
                <w:szCs w:val="24"/>
                <w:lang w:eastAsia="pt-BR"/>
              </w:rPr>
              <w:t xml:space="preserve">bem como a realização de quaisquer práticas e/ou condutas que importem em vantagem indevida ao participante frente aos demais do </w:t>
            </w:r>
            <w:proofErr w:type="gramStart"/>
            <w:r w:rsidR="00C124BC" w:rsidRPr="00CE2F5A">
              <w:rPr>
                <w:rFonts w:ascii="Arial" w:eastAsia="Times New Roman" w:hAnsi="Arial" w:cs="Arial"/>
                <w:color w:val="000000"/>
                <w:sz w:val="24"/>
                <w:szCs w:val="24"/>
                <w:lang w:eastAsia="pt-BR"/>
              </w:rPr>
              <w:t>presente .</w:t>
            </w:r>
            <w:proofErr w:type="gramEnd"/>
          </w:p>
          <w:p w14:paraId="4E4DA894" w14:textId="77777777" w:rsidR="004F799D" w:rsidRPr="00CE2F5A" w:rsidRDefault="004F799D" w:rsidP="00687CF9">
            <w:pPr>
              <w:pStyle w:val="PargrafodaLista"/>
              <w:spacing w:before="100" w:beforeAutospacing="1" w:after="100" w:afterAutospacing="1" w:line="240" w:lineRule="auto"/>
              <w:ind w:left="644"/>
              <w:jc w:val="both"/>
              <w:rPr>
                <w:rFonts w:ascii="Arial" w:eastAsia="Times New Roman" w:hAnsi="Arial" w:cs="Arial"/>
                <w:color w:val="000000"/>
                <w:sz w:val="24"/>
                <w:szCs w:val="24"/>
                <w:lang w:eastAsia="pt-BR"/>
              </w:rPr>
            </w:pPr>
          </w:p>
          <w:p w14:paraId="144902DF" w14:textId="4D7D53DC" w:rsidR="00C124BC" w:rsidRDefault="00C124BC" w:rsidP="00AF51DA">
            <w:pPr>
              <w:pStyle w:val="PargrafodaLista"/>
              <w:numPr>
                <w:ilvl w:val="1"/>
                <w:numId w:val="15"/>
              </w:numPr>
              <w:spacing w:before="100" w:beforeAutospacing="1" w:after="100" w:afterAutospacing="1" w:line="240" w:lineRule="auto"/>
              <w:jc w:val="both"/>
              <w:rPr>
                <w:rFonts w:ascii="Arial" w:eastAsia="Times New Roman" w:hAnsi="Arial" w:cs="Arial"/>
                <w:color w:val="000000"/>
                <w:sz w:val="24"/>
                <w:szCs w:val="24"/>
                <w:lang w:eastAsia="pt-BR"/>
              </w:rPr>
            </w:pPr>
            <w:r w:rsidRPr="00CE2F5A">
              <w:rPr>
                <w:rFonts w:ascii="Arial" w:eastAsia="Times New Roman" w:hAnsi="Arial" w:cs="Arial"/>
                <w:color w:val="000000"/>
                <w:sz w:val="24"/>
                <w:szCs w:val="24"/>
                <w:lang w:eastAsia="pt-BR"/>
              </w:rPr>
              <w:lastRenderedPageBreak/>
              <w:t xml:space="preserve">Os casos omissos e/ou eventuais controvérsias oriundas deste </w:t>
            </w:r>
            <w:r w:rsidR="00AF51DA">
              <w:rPr>
                <w:rFonts w:ascii="Arial" w:eastAsia="Times New Roman" w:hAnsi="Arial" w:cs="Arial"/>
                <w:color w:val="000000"/>
                <w:sz w:val="24"/>
                <w:szCs w:val="24"/>
                <w:lang w:eastAsia="pt-BR"/>
              </w:rPr>
              <w:t xml:space="preserve">programa de relacionamento </w:t>
            </w:r>
            <w:r w:rsidRPr="00CE2F5A">
              <w:rPr>
                <w:rFonts w:ascii="Arial" w:eastAsia="Times New Roman" w:hAnsi="Arial" w:cs="Arial"/>
                <w:color w:val="000000"/>
                <w:sz w:val="24"/>
                <w:szCs w:val="24"/>
                <w:lang w:eastAsia="pt-BR"/>
              </w:rPr>
              <w:t>serão submetidos à comissão organizadora para avaliação, sendo as suas dec</w:t>
            </w:r>
            <w:r w:rsidR="004F799D">
              <w:rPr>
                <w:rFonts w:ascii="Arial" w:eastAsia="Times New Roman" w:hAnsi="Arial" w:cs="Arial"/>
                <w:color w:val="000000"/>
                <w:sz w:val="24"/>
                <w:szCs w:val="24"/>
                <w:lang w:eastAsia="pt-BR"/>
              </w:rPr>
              <w:t>isões soberanas e irrecorríveis.</w:t>
            </w:r>
          </w:p>
          <w:p w14:paraId="4FFFD4F7" w14:textId="77777777" w:rsidR="004F799D" w:rsidRPr="004F799D" w:rsidRDefault="004F799D" w:rsidP="00687CF9">
            <w:pPr>
              <w:pStyle w:val="PargrafodaLista"/>
              <w:spacing w:line="240" w:lineRule="auto"/>
              <w:rPr>
                <w:rFonts w:ascii="Arial" w:eastAsia="Times New Roman" w:hAnsi="Arial" w:cs="Arial"/>
                <w:color w:val="000000"/>
                <w:sz w:val="24"/>
                <w:szCs w:val="24"/>
                <w:lang w:eastAsia="pt-BR"/>
              </w:rPr>
            </w:pPr>
          </w:p>
          <w:p w14:paraId="2499EB2A" w14:textId="77777777" w:rsidR="004F799D" w:rsidRPr="00CE2F5A" w:rsidRDefault="004F799D" w:rsidP="00687CF9">
            <w:pPr>
              <w:pStyle w:val="PargrafodaLista"/>
              <w:spacing w:before="100" w:beforeAutospacing="1" w:after="100" w:afterAutospacing="1" w:line="240" w:lineRule="auto"/>
              <w:ind w:left="644"/>
              <w:jc w:val="both"/>
              <w:rPr>
                <w:rFonts w:ascii="Arial" w:eastAsia="Times New Roman" w:hAnsi="Arial" w:cs="Arial"/>
                <w:color w:val="000000"/>
                <w:sz w:val="24"/>
                <w:szCs w:val="24"/>
                <w:lang w:eastAsia="pt-BR"/>
              </w:rPr>
            </w:pPr>
          </w:p>
          <w:p w14:paraId="3FDF5F28" w14:textId="0398D32F" w:rsidR="00C124BC" w:rsidRDefault="00C124BC" w:rsidP="00AF51DA">
            <w:pPr>
              <w:pStyle w:val="PargrafodaLista"/>
              <w:numPr>
                <w:ilvl w:val="1"/>
                <w:numId w:val="15"/>
              </w:numPr>
              <w:spacing w:before="100" w:beforeAutospacing="1" w:after="100" w:afterAutospacing="1" w:line="240" w:lineRule="auto"/>
              <w:jc w:val="both"/>
              <w:rPr>
                <w:rFonts w:ascii="Arial" w:eastAsia="Times New Roman" w:hAnsi="Arial" w:cs="Arial"/>
                <w:color w:val="000000"/>
                <w:sz w:val="24"/>
                <w:szCs w:val="24"/>
                <w:lang w:eastAsia="pt-BR"/>
              </w:rPr>
            </w:pPr>
            <w:r w:rsidRPr="00CE2F5A">
              <w:rPr>
                <w:rFonts w:ascii="Arial" w:eastAsia="Times New Roman" w:hAnsi="Arial" w:cs="Arial"/>
                <w:color w:val="000000"/>
                <w:sz w:val="24"/>
                <w:szCs w:val="24"/>
                <w:lang w:eastAsia="pt-BR"/>
              </w:rPr>
              <w:t xml:space="preserve"> O participante, cuja conduta implicar na manipulação dolosa da operação do </w:t>
            </w:r>
            <w:r w:rsidR="00AF51DA">
              <w:rPr>
                <w:rFonts w:ascii="Arial" w:eastAsia="Times New Roman" w:hAnsi="Arial" w:cs="Arial"/>
                <w:color w:val="000000"/>
                <w:sz w:val="24"/>
                <w:szCs w:val="24"/>
                <w:lang w:eastAsia="pt-BR"/>
              </w:rPr>
              <w:t>programa de relacionamento</w:t>
            </w:r>
            <w:r w:rsidRPr="00CE2F5A">
              <w:rPr>
                <w:rFonts w:ascii="Arial" w:eastAsia="Times New Roman" w:hAnsi="Arial" w:cs="Arial"/>
                <w:color w:val="000000"/>
                <w:sz w:val="24"/>
                <w:szCs w:val="24"/>
                <w:lang w:eastAsia="pt-BR"/>
              </w:rPr>
              <w:t xml:space="preserve"> ou que violar os termos e cond</w:t>
            </w:r>
            <w:r w:rsidR="001C2ECB">
              <w:rPr>
                <w:rFonts w:ascii="Arial" w:eastAsia="Times New Roman" w:hAnsi="Arial" w:cs="Arial"/>
                <w:color w:val="000000"/>
                <w:sz w:val="24"/>
                <w:szCs w:val="24"/>
                <w:lang w:eastAsia="pt-BR"/>
              </w:rPr>
              <w:t>ições impostos neste edital</w:t>
            </w:r>
            <w:r w:rsidRPr="00CE2F5A">
              <w:rPr>
                <w:rFonts w:ascii="Arial" w:eastAsia="Times New Roman" w:hAnsi="Arial" w:cs="Arial"/>
                <w:color w:val="000000"/>
                <w:sz w:val="24"/>
                <w:szCs w:val="24"/>
                <w:lang w:eastAsia="pt-BR"/>
              </w:rPr>
              <w:t>, estará automaticamente desqualificado e/ou desclassificado.</w:t>
            </w:r>
          </w:p>
          <w:p w14:paraId="77526482" w14:textId="77777777" w:rsidR="004F799D" w:rsidRPr="00CE2F5A" w:rsidRDefault="004F799D" w:rsidP="00687CF9">
            <w:pPr>
              <w:pStyle w:val="PargrafodaLista"/>
              <w:spacing w:before="100" w:beforeAutospacing="1" w:after="100" w:afterAutospacing="1" w:line="240" w:lineRule="auto"/>
              <w:ind w:left="644"/>
              <w:jc w:val="both"/>
              <w:rPr>
                <w:rFonts w:ascii="Arial" w:eastAsia="Times New Roman" w:hAnsi="Arial" w:cs="Arial"/>
                <w:color w:val="000000"/>
                <w:sz w:val="24"/>
                <w:szCs w:val="24"/>
                <w:lang w:eastAsia="pt-BR"/>
              </w:rPr>
            </w:pPr>
          </w:p>
          <w:p w14:paraId="4F72F121" w14:textId="09D636E1" w:rsidR="00AF51DA" w:rsidRDefault="00C124BC" w:rsidP="00AF51DA">
            <w:pPr>
              <w:pStyle w:val="PargrafodaLista"/>
              <w:numPr>
                <w:ilvl w:val="1"/>
                <w:numId w:val="15"/>
              </w:numPr>
              <w:spacing w:before="100" w:beforeAutospacing="1" w:after="100" w:afterAutospacing="1" w:line="240" w:lineRule="auto"/>
              <w:jc w:val="both"/>
              <w:rPr>
                <w:rFonts w:ascii="Arial" w:eastAsia="Times New Roman" w:hAnsi="Arial" w:cs="Arial"/>
                <w:color w:val="000000"/>
                <w:sz w:val="24"/>
                <w:szCs w:val="24"/>
                <w:lang w:eastAsia="pt-BR"/>
              </w:rPr>
            </w:pPr>
            <w:r w:rsidRPr="00CE2F5A">
              <w:rPr>
                <w:rFonts w:ascii="Arial" w:eastAsia="Times New Roman" w:hAnsi="Arial" w:cs="Arial"/>
                <w:color w:val="000000"/>
                <w:sz w:val="24"/>
                <w:szCs w:val="24"/>
                <w:lang w:eastAsia="pt-BR"/>
              </w:rPr>
              <w:t xml:space="preserve"> O Participante cuja conduta ou histórico desabone ou contrarie a essência do </w:t>
            </w:r>
            <w:r w:rsidR="00AF51DA">
              <w:rPr>
                <w:rFonts w:ascii="Arial" w:eastAsia="Times New Roman" w:hAnsi="Arial" w:cs="Arial"/>
                <w:color w:val="000000"/>
                <w:sz w:val="24"/>
                <w:szCs w:val="24"/>
                <w:lang w:eastAsia="pt-BR"/>
              </w:rPr>
              <w:t>programa de relacionamento</w:t>
            </w:r>
            <w:r w:rsidRPr="00CE2F5A">
              <w:rPr>
                <w:rFonts w:ascii="Arial" w:eastAsia="Times New Roman" w:hAnsi="Arial" w:cs="Arial"/>
                <w:color w:val="000000"/>
                <w:sz w:val="24"/>
                <w:szCs w:val="24"/>
                <w:lang w:eastAsia="pt-BR"/>
              </w:rPr>
              <w:t xml:space="preserve">, bem como que utilizarem sistemas, softwares e outras ferramentas ou métodos automáticos, repetitivos ou programados que criem condições de cadastramento, navegação, participação ou votação consideradas como práticas irregulares, desleais ou que atentem contra os objetivos recreativos deste </w:t>
            </w:r>
            <w:r w:rsidR="00AF51DA">
              <w:rPr>
                <w:rFonts w:ascii="Arial" w:eastAsia="Times New Roman" w:hAnsi="Arial" w:cs="Arial"/>
                <w:color w:val="000000"/>
                <w:sz w:val="24"/>
                <w:szCs w:val="24"/>
                <w:lang w:eastAsia="pt-BR"/>
              </w:rPr>
              <w:t>programa de relacionamento</w:t>
            </w:r>
            <w:r w:rsidRPr="00CE2F5A">
              <w:rPr>
                <w:rFonts w:ascii="Arial" w:eastAsia="Times New Roman" w:hAnsi="Arial" w:cs="Arial"/>
                <w:color w:val="000000"/>
                <w:sz w:val="24"/>
                <w:szCs w:val="24"/>
                <w:lang w:eastAsia="pt-BR"/>
              </w:rPr>
              <w:t xml:space="preserve"> e a política da </w:t>
            </w:r>
            <w:r w:rsidR="00AF51DA">
              <w:rPr>
                <w:rFonts w:ascii="Arial" w:eastAsia="Times New Roman" w:hAnsi="Arial" w:cs="Arial"/>
                <w:color w:val="000000"/>
                <w:sz w:val="24"/>
                <w:szCs w:val="24"/>
                <w:lang w:eastAsia="pt-BR"/>
              </w:rPr>
              <w:t>ASSOCIAÇÃO</w:t>
            </w:r>
            <w:r w:rsidRPr="00CE2F5A">
              <w:rPr>
                <w:rFonts w:ascii="Arial" w:eastAsia="Times New Roman" w:hAnsi="Arial" w:cs="Arial"/>
                <w:color w:val="000000"/>
                <w:sz w:val="24"/>
                <w:szCs w:val="24"/>
                <w:lang w:eastAsia="pt-BR"/>
              </w:rPr>
              <w:t xml:space="preserve">, será desclassificado. </w:t>
            </w:r>
          </w:p>
          <w:p w14:paraId="07996066" w14:textId="77777777" w:rsidR="00AF51DA" w:rsidRPr="00AF51DA" w:rsidRDefault="00AF51DA" w:rsidP="00AF51DA">
            <w:pPr>
              <w:pStyle w:val="PargrafodaLista"/>
              <w:rPr>
                <w:rFonts w:ascii="Arial" w:eastAsia="Times New Roman" w:hAnsi="Arial" w:cs="Arial"/>
                <w:color w:val="000000"/>
                <w:sz w:val="24"/>
                <w:szCs w:val="24"/>
                <w:lang w:eastAsia="pt-BR"/>
              </w:rPr>
            </w:pPr>
          </w:p>
          <w:p w14:paraId="595AC346" w14:textId="041D88EA" w:rsidR="00F0079B" w:rsidRPr="00AF51DA" w:rsidRDefault="00C124BC" w:rsidP="00AF51DA">
            <w:pPr>
              <w:pStyle w:val="PargrafodaLista"/>
              <w:numPr>
                <w:ilvl w:val="1"/>
                <w:numId w:val="15"/>
              </w:numPr>
              <w:spacing w:before="100" w:beforeAutospacing="1" w:after="100" w:afterAutospacing="1" w:line="240" w:lineRule="auto"/>
              <w:jc w:val="both"/>
              <w:rPr>
                <w:rFonts w:ascii="Arial" w:eastAsia="Times New Roman" w:hAnsi="Arial" w:cs="Arial"/>
                <w:color w:val="000000"/>
                <w:sz w:val="24"/>
                <w:szCs w:val="24"/>
                <w:lang w:eastAsia="pt-BR"/>
              </w:rPr>
            </w:pPr>
            <w:r w:rsidRPr="00AF51DA">
              <w:rPr>
                <w:rFonts w:ascii="Arial" w:eastAsia="Times New Roman" w:hAnsi="Arial" w:cs="Arial"/>
                <w:color w:val="000000"/>
                <w:sz w:val="24"/>
                <w:szCs w:val="24"/>
                <w:lang w:eastAsia="pt-BR"/>
              </w:rPr>
              <w:t xml:space="preserve">Se por qualquer motivo, alheio à vontade e controle da </w:t>
            </w:r>
            <w:r w:rsidR="00AF51DA">
              <w:rPr>
                <w:rFonts w:ascii="Arial" w:eastAsia="Times New Roman" w:hAnsi="Arial" w:cs="Arial"/>
                <w:color w:val="000000"/>
                <w:sz w:val="24"/>
                <w:szCs w:val="24"/>
                <w:lang w:eastAsia="pt-BR"/>
              </w:rPr>
              <w:t>ASSOCIAÇÃO</w:t>
            </w:r>
            <w:r w:rsidRPr="00AF51DA">
              <w:rPr>
                <w:rFonts w:ascii="Arial" w:eastAsia="Times New Roman" w:hAnsi="Arial" w:cs="Arial"/>
                <w:color w:val="000000"/>
                <w:sz w:val="24"/>
                <w:szCs w:val="24"/>
                <w:lang w:eastAsia="pt-BR"/>
              </w:rPr>
              <w:t xml:space="preserve">, não for possível conduzir este </w:t>
            </w:r>
            <w:r w:rsidR="00AF51DA">
              <w:rPr>
                <w:rFonts w:ascii="Arial" w:eastAsia="Times New Roman" w:hAnsi="Arial" w:cs="Arial"/>
                <w:color w:val="000000"/>
                <w:sz w:val="24"/>
                <w:szCs w:val="24"/>
                <w:lang w:eastAsia="pt-BR"/>
              </w:rPr>
              <w:t>programa de relacionamento</w:t>
            </w:r>
            <w:r w:rsidRPr="00AF51DA">
              <w:rPr>
                <w:rFonts w:ascii="Arial" w:eastAsia="Times New Roman" w:hAnsi="Arial" w:cs="Arial"/>
                <w:color w:val="000000"/>
                <w:sz w:val="24"/>
                <w:szCs w:val="24"/>
                <w:lang w:eastAsia="pt-BR"/>
              </w:rPr>
              <w:t xml:space="preserve"> conforme o planejado</w:t>
            </w:r>
            <w:r w:rsidR="00AF51DA">
              <w:rPr>
                <w:rFonts w:ascii="Arial" w:eastAsia="Times New Roman" w:hAnsi="Arial" w:cs="Arial"/>
                <w:color w:val="000000"/>
                <w:sz w:val="24"/>
                <w:szCs w:val="24"/>
                <w:lang w:eastAsia="pt-BR"/>
              </w:rPr>
              <w:t>,</w:t>
            </w:r>
            <w:r w:rsidRPr="00AF51DA">
              <w:rPr>
                <w:rFonts w:ascii="Arial" w:eastAsia="Times New Roman" w:hAnsi="Arial" w:cs="Arial"/>
                <w:color w:val="000000"/>
                <w:sz w:val="24"/>
                <w:szCs w:val="24"/>
                <w:lang w:eastAsia="pt-BR"/>
              </w:rPr>
              <w:t xml:space="preserve"> poderá a </w:t>
            </w:r>
            <w:r w:rsidR="00AF51DA">
              <w:rPr>
                <w:rFonts w:ascii="Arial" w:eastAsia="Times New Roman" w:hAnsi="Arial" w:cs="Arial"/>
                <w:color w:val="000000"/>
                <w:sz w:val="24"/>
                <w:szCs w:val="24"/>
                <w:lang w:eastAsia="pt-BR"/>
              </w:rPr>
              <w:t>ASSOCIAÇÃO</w:t>
            </w:r>
            <w:r w:rsidRPr="00AF51DA">
              <w:rPr>
                <w:rFonts w:ascii="Arial" w:eastAsia="Times New Roman" w:hAnsi="Arial" w:cs="Arial"/>
                <w:color w:val="000000"/>
                <w:sz w:val="24"/>
                <w:szCs w:val="24"/>
                <w:lang w:eastAsia="pt-BR"/>
              </w:rPr>
              <w:t xml:space="preserve"> finalizá-lo antecipadamente ou posteriormente, mediante aviso aos participantes e ao público. Caso o </w:t>
            </w:r>
            <w:r w:rsidR="00AF51DA">
              <w:rPr>
                <w:rFonts w:ascii="Arial" w:eastAsia="Times New Roman" w:hAnsi="Arial" w:cs="Arial"/>
                <w:color w:val="000000"/>
                <w:sz w:val="24"/>
                <w:szCs w:val="24"/>
                <w:lang w:eastAsia="pt-BR"/>
              </w:rPr>
              <w:t>prêmio</w:t>
            </w:r>
            <w:r w:rsidRPr="00AF51DA">
              <w:rPr>
                <w:rFonts w:ascii="Arial" w:eastAsia="Times New Roman" w:hAnsi="Arial" w:cs="Arial"/>
                <w:color w:val="000000"/>
                <w:sz w:val="24"/>
                <w:szCs w:val="24"/>
                <w:lang w:eastAsia="pt-BR"/>
              </w:rPr>
              <w:t xml:space="preserve"> tenha seu término antecipado ou postergado a </w:t>
            </w:r>
            <w:r w:rsidR="00AF51DA">
              <w:rPr>
                <w:rFonts w:ascii="Arial" w:eastAsia="Times New Roman" w:hAnsi="Arial" w:cs="Arial"/>
                <w:color w:val="000000"/>
                <w:sz w:val="24"/>
                <w:szCs w:val="24"/>
                <w:lang w:eastAsia="pt-BR"/>
              </w:rPr>
              <w:t>ASSOCIAÇÃO</w:t>
            </w:r>
            <w:r w:rsidRPr="00AF51DA">
              <w:rPr>
                <w:rFonts w:ascii="Arial" w:eastAsia="Times New Roman" w:hAnsi="Arial" w:cs="Arial"/>
                <w:color w:val="000000"/>
                <w:sz w:val="24"/>
                <w:szCs w:val="24"/>
                <w:lang w:eastAsia="pt-BR"/>
              </w:rPr>
              <w:t xml:space="preserve"> deverá avisar ao público e aos participantes através dos mesmos meios utilizados para sua divulgação, explicando as razões que a levaram a tal decisão.</w:t>
            </w:r>
            <w:r w:rsidR="004F799D" w:rsidRPr="00AF51DA">
              <w:rPr>
                <w:rFonts w:ascii="Arial" w:eastAsia="Times New Roman" w:hAnsi="Arial" w:cs="Arial"/>
                <w:color w:val="000000"/>
                <w:sz w:val="24"/>
                <w:szCs w:val="24"/>
                <w:lang w:eastAsia="pt-BR"/>
              </w:rPr>
              <w:t xml:space="preserve"> Sem ter que arcar com nenhum custo financeiro.</w:t>
            </w:r>
          </w:p>
          <w:p w14:paraId="0A02328B" w14:textId="77777777" w:rsidR="00C124BC" w:rsidRPr="00CE2F5A"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1159B75F" w14:textId="77777777" w:rsidR="00C124BC" w:rsidRPr="00F02F02" w:rsidRDefault="00C124BC" w:rsidP="00687CF9">
            <w:pPr>
              <w:pStyle w:val="PargrafodaLista"/>
              <w:numPr>
                <w:ilvl w:val="0"/>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F02F02">
              <w:rPr>
                <w:rFonts w:ascii="Arial" w:eastAsia="Times New Roman" w:hAnsi="Arial" w:cs="Arial"/>
                <w:b/>
                <w:color w:val="000000"/>
                <w:sz w:val="24"/>
                <w:szCs w:val="24"/>
                <w:lang w:eastAsia="pt-BR"/>
              </w:rPr>
              <w:t xml:space="preserve">ACOMPANHANTE </w:t>
            </w:r>
          </w:p>
          <w:p w14:paraId="39DC65D1"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b/>
                <w:color w:val="000000"/>
                <w:sz w:val="24"/>
                <w:szCs w:val="24"/>
                <w:lang w:eastAsia="pt-BR"/>
              </w:rPr>
            </w:pPr>
          </w:p>
          <w:p w14:paraId="573AE681" w14:textId="4264041B" w:rsidR="00C124BC" w:rsidRPr="003F0EA5" w:rsidRDefault="003F0EA5" w:rsidP="00687CF9">
            <w:pPr>
              <w:pStyle w:val="PargrafodaLista"/>
              <w:spacing w:before="100" w:beforeAutospacing="1" w:after="100" w:afterAutospacing="1" w:line="240" w:lineRule="auto"/>
              <w:ind w:left="927"/>
              <w:jc w:val="both"/>
              <w:rPr>
                <w:rFonts w:ascii="Arial" w:eastAsia="Times New Roman" w:hAnsi="Arial" w:cs="Arial"/>
                <w:b/>
                <w:color w:val="000000"/>
                <w:sz w:val="24"/>
                <w:szCs w:val="24"/>
                <w:lang w:eastAsia="pt-BR"/>
              </w:rPr>
            </w:pPr>
            <w:r>
              <w:rPr>
                <w:rFonts w:ascii="Arial" w:eastAsia="Times New Roman" w:hAnsi="Arial" w:cs="Arial"/>
                <w:color w:val="000000"/>
                <w:sz w:val="24"/>
                <w:szCs w:val="24"/>
                <w:lang w:eastAsia="pt-BR"/>
              </w:rPr>
              <w:t>Faz parte do prêmio a hospedagem de 2 pessoas por escritório sendo que seja sócio</w:t>
            </w:r>
            <w:r w:rsidR="00864E17">
              <w:rPr>
                <w:rFonts w:ascii="Arial" w:eastAsia="Times New Roman" w:hAnsi="Arial" w:cs="Arial"/>
                <w:color w:val="000000"/>
                <w:sz w:val="24"/>
                <w:szCs w:val="24"/>
                <w:lang w:eastAsia="pt-BR"/>
              </w:rPr>
              <w:t xml:space="preserve"> projetista</w:t>
            </w:r>
            <w:r>
              <w:rPr>
                <w:rFonts w:ascii="Arial" w:eastAsia="Times New Roman" w:hAnsi="Arial" w:cs="Arial"/>
                <w:color w:val="000000"/>
                <w:sz w:val="24"/>
                <w:szCs w:val="24"/>
                <w:lang w:eastAsia="pt-BR"/>
              </w:rPr>
              <w:t>. A passagem aérea do acompanhante não faz parte do prêmio, ficando por conta do participante arcar com os custos da mesma.</w:t>
            </w:r>
          </w:p>
          <w:p w14:paraId="09A9CC11" w14:textId="77777777" w:rsidR="003F0EA5" w:rsidRPr="003F0EA5" w:rsidRDefault="003F0EA5"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52065C8D" w14:textId="77777777" w:rsidR="00C124BC" w:rsidRPr="00CE2F5A" w:rsidRDefault="00C124BC" w:rsidP="00687CF9">
            <w:pPr>
              <w:pStyle w:val="PargrafodaLista"/>
              <w:spacing w:before="100" w:beforeAutospacing="1" w:after="100" w:afterAutospacing="1" w:line="240" w:lineRule="auto"/>
              <w:ind w:left="1080"/>
              <w:jc w:val="both"/>
              <w:rPr>
                <w:rFonts w:ascii="Arial" w:eastAsia="Times New Roman" w:hAnsi="Arial" w:cs="Arial"/>
                <w:b/>
                <w:color w:val="000000"/>
                <w:sz w:val="24"/>
                <w:szCs w:val="24"/>
                <w:lang w:eastAsia="pt-BR"/>
              </w:rPr>
            </w:pPr>
          </w:p>
          <w:p w14:paraId="591965C9" w14:textId="77777777" w:rsidR="00765201" w:rsidRPr="00765201" w:rsidRDefault="00C124BC" w:rsidP="00765201">
            <w:pPr>
              <w:pStyle w:val="PargrafodaLista"/>
              <w:numPr>
                <w:ilvl w:val="0"/>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b/>
                <w:color w:val="000000"/>
                <w:sz w:val="24"/>
                <w:szCs w:val="24"/>
                <w:lang w:eastAsia="pt-BR"/>
              </w:rPr>
              <w:t>HOSPEDAGEM</w:t>
            </w:r>
          </w:p>
          <w:p w14:paraId="3E62C4AF" w14:textId="3D8C7E8F" w:rsidR="003F0EA5" w:rsidRDefault="004F799D" w:rsidP="0024087C">
            <w:pPr>
              <w:spacing w:before="100" w:beforeAutospacing="1" w:after="100" w:afterAutospacing="1" w:line="240" w:lineRule="auto"/>
              <w:ind w:left="924"/>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 Hospedagem inclui</w:t>
            </w:r>
            <w:r w:rsidR="007E4705">
              <w:rPr>
                <w:rFonts w:ascii="Arial" w:eastAsia="Times New Roman" w:hAnsi="Arial" w:cs="Arial"/>
                <w:color w:val="000000"/>
                <w:sz w:val="24"/>
                <w:szCs w:val="24"/>
                <w:lang w:eastAsia="pt-BR"/>
              </w:rPr>
              <w:t xml:space="preserve"> 3 diárias em</w:t>
            </w:r>
            <w:r>
              <w:rPr>
                <w:rFonts w:ascii="Arial" w:eastAsia="Times New Roman" w:hAnsi="Arial" w:cs="Arial"/>
                <w:color w:val="000000"/>
                <w:sz w:val="24"/>
                <w:szCs w:val="24"/>
                <w:lang w:eastAsia="pt-BR"/>
              </w:rPr>
              <w:t xml:space="preserve"> </w:t>
            </w:r>
            <w:r w:rsidR="00C124BC" w:rsidRPr="00CE2F5A">
              <w:rPr>
                <w:rFonts w:ascii="Arial" w:eastAsia="Times New Roman" w:hAnsi="Arial" w:cs="Arial"/>
                <w:color w:val="000000"/>
                <w:sz w:val="24"/>
                <w:szCs w:val="24"/>
                <w:lang w:eastAsia="pt-BR"/>
              </w:rPr>
              <w:t>quarto duplo com ac</w:t>
            </w:r>
            <w:r>
              <w:rPr>
                <w:rFonts w:ascii="Arial" w:eastAsia="Times New Roman" w:hAnsi="Arial" w:cs="Arial"/>
                <w:color w:val="000000"/>
                <w:sz w:val="24"/>
                <w:szCs w:val="24"/>
                <w:lang w:eastAsia="pt-BR"/>
              </w:rPr>
              <w:t xml:space="preserve">ompanhante </w:t>
            </w:r>
            <w:r w:rsidR="00C124BC" w:rsidRPr="00CE2F5A">
              <w:rPr>
                <w:rFonts w:ascii="Arial" w:eastAsia="Times New Roman" w:hAnsi="Arial" w:cs="Arial"/>
                <w:color w:val="000000"/>
                <w:sz w:val="24"/>
                <w:szCs w:val="24"/>
                <w:lang w:eastAsia="pt-BR"/>
              </w:rPr>
              <w:t>no mesmo quarto</w:t>
            </w:r>
            <w:r>
              <w:rPr>
                <w:rFonts w:ascii="Arial" w:eastAsia="Times New Roman" w:hAnsi="Arial" w:cs="Arial"/>
                <w:color w:val="000000"/>
                <w:sz w:val="24"/>
                <w:szCs w:val="24"/>
                <w:lang w:eastAsia="pt-BR"/>
              </w:rPr>
              <w:t>.</w:t>
            </w:r>
            <w:r w:rsidR="006A4406">
              <w:rPr>
                <w:rFonts w:ascii="Arial" w:eastAsia="Times New Roman" w:hAnsi="Arial" w:cs="Arial"/>
                <w:color w:val="000000"/>
                <w:sz w:val="24"/>
                <w:szCs w:val="24"/>
                <w:lang w:eastAsia="pt-BR"/>
              </w:rPr>
              <w:t xml:space="preserve"> Nã</w:t>
            </w:r>
            <w:r w:rsidR="00C124BC" w:rsidRPr="00CE2F5A">
              <w:rPr>
                <w:rFonts w:ascii="Arial" w:eastAsia="Times New Roman" w:hAnsi="Arial" w:cs="Arial"/>
                <w:color w:val="000000"/>
                <w:sz w:val="24"/>
                <w:szCs w:val="24"/>
                <w:lang w:eastAsia="pt-BR"/>
              </w:rPr>
              <w:t xml:space="preserve">o estão inclusas </w:t>
            </w:r>
            <w:r w:rsidR="00C124BC">
              <w:rPr>
                <w:rFonts w:ascii="Arial" w:eastAsia="Times New Roman" w:hAnsi="Arial" w:cs="Arial"/>
                <w:color w:val="000000"/>
                <w:sz w:val="24"/>
                <w:szCs w:val="24"/>
                <w:lang w:eastAsia="pt-BR"/>
              </w:rPr>
              <w:t>despesas com bebidas</w:t>
            </w:r>
            <w:r w:rsidR="006A4406">
              <w:rPr>
                <w:rFonts w:ascii="Arial" w:eastAsia="Times New Roman" w:hAnsi="Arial" w:cs="Arial"/>
                <w:color w:val="000000"/>
                <w:sz w:val="24"/>
                <w:szCs w:val="24"/>
                <w:lang w:eastAsia="pt-BR"/>
              </w:rPr>
              <w:t xml:space="preserve"> e comidas fora das festas e das refeições principais (café da manhã, almoço e jantar)</w:t>
            </w:r>
            <w:r w:rsidR="00C124BC">
              <w:rPr>
                <w:rFonts w:ascii="Arial" w:eastAsia="Times New Roman" w:hAnsi="Arial" w:cs="Arial"/>
                <w:color w:val="000000"/>
                <w:sz w:val="24"/>
                <w:szCs w:val="24"/>
                <w:lang w:eastAsia="pt-BR"/>
              </w:rPr>
              <w:t>,</w:t>
            </w:r>
            <w:r w:rsidR="006A4406">
              <w:rPr>
                <w:rFonts w:ascii="Arial" w:eastAsia="Times New Roman" w:hAnsi="Arial" w:cs="Arial"/>
                <w:color w:val="000000"/>
                <w:sz w:val="24"/>
                <w:szCs w:val="24"/>
                <w:lang w:eastAsia="pt-BR"/>
              </w:rPr>
              <w:t xml:space="preserve"> </w:t>
            </w:r>
            <w:proofErr w:type="spellStart"/>
            <w:r w:rsidR="00C124BC" w:rsidRPr="00CE2F5A">
              <w:rPr>
                <w:rFonts w:ascii="Arial" w:eastAsia="Times New Roman" w:hAnsi="Arial" w:cs="Arial"/>
                <w:color w:val="000000"/>
                <w:sz w:val="24"/>
                <w:szCs w:val="24"/>
                <w:lang w:eastAsia="pt-BR"/>
              </w:rPr>
              <w:t>fribogar</w:t>
            </w:r>
            <w:proofErr w:type="spellEnd"/>
            <w:r w:rsidR="00C124BC" w:rsidRPr="00CE2F5A">
              <w:rPr>
                <w:rFonts w:ascii="Arial" w:eastAsia="Times New Roman" w:hAnsi="Arial" w:cs="Arial"/>
                <w:color w:val="000000"/>
                <w:sz w:val="24"/>
                <w:szCs w:val="24"/>
                <w:lang w:eastAsia="pt-BR"/>
              </w:rPr>
              <w:t>, lavanderia, telefo</w:t>
            </w:r>
            <w:r w:rsidR="000A3002">
              <w:rPr>
                <w:rFonts w:ascii="Arial" w:eastAsia="Times New Roman" w:hAnsi="Arial" w:cs="Arial"/>
                <w:color w:val="000000"/>
                <w:sz w:val="24"/>
                <w:szCs w:val="24"/>
                <w:lang w:eastAsia="pt-BR"/>
              </w:rPr>
              <w:t>ne</w:t>
            </w:r>
            <w:r w:rsidR="00C124BC" w:rsidRPr="00CE2F5A">
              <w:rPr>
                <w:rFonts w:ascii="Arial" w:eastAsia="Times New Roman" w:hAnsi="Arial" w:cs="Arial"/>
                <w:color w:val="000000"/>
                <w:sz w:val="24"/>
                <w:szCs w:val="24"/>
                <w:lang w:eastAsia="pt-BR"/>
              </w:rPr>
              <w:t>mas, refeições extras, compras de qualquer espécie ou qualquer outro serviço.</w:t>
            </w:r>
          </w:p>
          <w:p w14:paraId="6E20404B" w14:textId="77777777" w:rsidR="00C124BC" w:rsidRPr="00CE2F5A" w:rsidRDefault="00C124BC" w:rsidP="00687CF9">
            <w:pPr>
              <w:spacing w:after="0" w:line="240" w:lineRule="auto"/>
              <w:jc w:val="both"/>
              <w:rPr>
                <w:rFonts w:ascii="Arial" w:eastAsia="Times New Roman" w:hAnsi="Arial" w:cs="Arial"/>
                <w:sz w:val="24"/>
                <w:szCs w:val="24"/>
                <w:lang w:eastAsia="pt-BR"/>
              </w:rPr>
            </w:pPr>
          </w:p>
          <w:p w14:paraId="664F6B77" w14:textId="77777777" w:rsidR="00C124BC" w:rsidRPr="00CE2F5A" w:rsidRDefault="00C124BC" w:rsidP="00687CF9">
            <w:pPr>
              <w:pStyle w:val="PargrafodaLista"/>
              <w:numPr>
                <w:ilvl w:val="0"/>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b/>
                <w:color w:val="000000"/>
                <w:sz w:val="24"/>
                <w:szCs w:val="24"/>
                <w:lang w:eastAsia="pt-BR"/>
              </w:rPr>
              <w:t>DIREITO DE IMAGEM</w:t>
            </w:r>
          </w:p>
          <w:p w14:paraId="0FDA9591"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color w:val="000000"/>
                <w:sz w:val="24"/>
                <w:szCs w:val="24"/>
                <w:lang w:eastAsia="pt-BR"/>
              </w:rPr>
            </w:pPr>
          </w:p>
          <w:p w14:paraId="4FA88D47"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color w:val="000000"/>
                <w:sz w:val="24"/>
                <w:szCs w:val="24"/>
                <w:lang w:eastAsia="pt-BR"/>
              </w:rPr>
            </w:pPr>
          </w:p>
          <w:p w14:paraId="1040C014" w14:textId="7DB0B92B" w:rsidR="00C124BC" w:rsidRPr="00CE2F5A" w:rsidRDefault="004559D6" w:rsidP="004B7077">
            <w:pPr>
              <w:pStyle w:val="PargrafodaLista"/>
              <w:spacing w:before="100" w:beforeAutospacing="1" w:after="100" w:afterAutospacing="1" w:line="240" w:lineRule="auto"/>
              <w:ind w:left="927"/>
              <w:jc w:val="both"/>
              <w:rPr>
                <w:rFonts w:ascii="Arial" w:hAnsi="Arial" w:cs="Arial"/>
                <w:sz w:val="24"/>
                <w:szCs w:val="24"/>
              </w:rPr>
            </w:pPr>
            <w:r>
              <w:rPr>
                <w:rFonts w:ascii="Arial" w:hAnsi="Arial" w:cs="Arial"/>
                <w:sz w:val="24"/>
                <w:szCs w:val="24"/>
              </w:rPr>
              <w:t>C</w:t>
            </w:r>
            <w:r w:rsidR="00DB3254">
              <w:rPr>
                <w:rFonts w:ascii="Arial" w:hAnsi="Arial" w:cs="Arial"/>
                <w:sz w:val="24"/>
                <w:szCs w:val="24"/>
              </w:rPr>
              <w:t xml:space="preserve">om a participação deste </w:t>
            </w:r>
            <w:r>
              <w:rPr>
                <w:rFonts w:ascii="Arial" w:hAnsi="Arial" w:cs="Arial"/>
                <w:sz w:val="24"/>
                <w:szCs w:val="24"/>
              </w:rPr>
              <w:t>programa de relacionamento</w:t>
            </w:r>
            <w:r w:rsidR="00C124BC" w:rsidRPr="00CE2F5A">
              <w:rPr>
                <w:rFonts w:ascii="Arial" w:hAnsi="Arial" w:cs="Arial"/>
                <w:sz w:val="24"/>
                <w:szCs w:val="24"/>
              </w:rPr>
              <w:t xml:space="preserve">, os participantes declaram que estão cientes de realizar algum tipo de registro audiovisual ou fotográfico e autorizam de forma definitiva e irrevogável, desde já, sem qualquer a coordenadora, e sem qualquer limitação temporal, a utilização de seus nomes, imagem, voz, dados </w:t>
            </w:r>
            <w:r w:rsidR="00C124BC" w:rsidRPr="00CE2F5A">
              <w:rPr>
                <w:rFonts w:ascii="Arial" w:hAnsi="Arial" w:cs="Arial"/>
                <w:sz w:val="24"/>
                <w:szCs w:val="24"/>
              </w:rPr>
              <w:lastRenderedPageBreak/>
              <w:t>biográficos (“Imagem”) para: (i) exibição da Imagem em qualquer território, em qualquer dia e horário, sem limitação de veiculações, por si e/ou por terceiros, em televisão em qualquer de suas modalidades (televisão aberta ou televisão por assinatura), exibições estas que poderão ser realizadas via transmissão ou retransmissão por radiodifusão em sistema UHF, VHF, cabo, MMDS, satélite, independentemente da modalidade de comercialização empregada, das características e atributos do sistema de distribuição, abrangendo plataformas analógicas ou digitais, com atributos de interatividade ou não, incluindo aparelhos de telefonia móvel ou outros equipamentos digitais equipados com transmissão de dados sem fio, ou por qualquer outro meio de transporte de sinal hoje existente; (</w:t>
            </w:r>
            <w:proofErr w:type="spellStart"/>
            <w:r w:rsidR="00C124BC" w:rsidRPr="00CE2F5A">
              <w:rPr>
                <w:rFonts w:ascii="Arial" w:hAnsi="Arial" w:cs="Arial"/>
                <w:sz w:val="24"/>
                <w:szCs w:val="24"/>
              </w:rPr>
              <w:t>ii</w:t>
            </w:r>
            <w:proofErr w:type="spellEnd"/>
            <w:r w:rsidR="00C124BC" w:rsidRPr="00CE2F5A">
              <w:rPr>
                <w:rFonts w:ascii="Arial" w:hAnsi="Arial" w:cs="Arial"/>
                <w:sz w:val="24"/>
                <w:szCs w:val="24"/>
              </w:rPr>
              <w:t xml:space="preserve">) fixação e reprodução da Imagem, na íntegra ou em versão compactada, por meio de quaisquer meios de divulgação e publicação, para utilização comercial ou não, publicitária, promocional e/ou institucional e de qualquer tipo de suporte material que possa ser reproduzido em exemplares, analógico ou digital, tais como DVD, VHS, CD ROM, CD-I, </w:t>
            </w:r>
            <w:proofErr w:type="spellStart"/>
            <w:r w:rsidR="00C124BC" w:rsidRPr="00CE2F5A">
              <w:rPr>
                <w:rFonts w:ascii="Arial" w:hAnsi="Arial" w:cs="Arial"/>
                <w:sz w:val="24"/>
                <w:szCs w:val="24"/>
              </w:rPr>
              <w:t>homevideo</w:t>
            </w:r>
            <w:proofErr w:type="spellEnd"/>
            <w:r w:rsidR="00C124BC" w:rsidRPr="00CE2F5A">
              <w:rPr>
                <w:rFonts w:ascii="Arial" w:hAnsi="Arial" w:cs="Arial"/>
                <w:sz w:val="24"/>
                <w:szCs w:val="24"/>
              </w:rPr>
              <w:t>, suportes de computação gráfica em geral, podendo promover a venda e/ou locação ao público; (</w:t>
            </w:r>
            <w:proofErr w:type="spellStart"/>
            <w:r w:rsidR="00C124BC" w:rsidRPr="00CE2F5A">
              <w:rPr>
                <w:rFonts w:ascii="Arial" w:hAnsi="Arial" w:cs="Arial"/>
                <w:sz w:val="24"/>
                <w:szCs w:val="24"/>
              </w:rPr>
              <w:t>iii</w:t>
            </w:r>
            <w:proofErr w:type="spellEnd"/>
            <w:r w:rsidR="00C124BC" w:rsidRPr="00CE2F5A">
              <w:rPr>
                <w:rFonts w:ascii="Arial" w:hAnsi="Arial" w:cs="Arial"/>
                <w:sz w:val="24"/>
                <w:szCs w:val="24"/>
              </w:rPr>
              <w:t>) exibição, reexibição e disponibilização da Imagem em qualquer tipo de local de frequência coletiva, em circuito fechado e por meio da Internet; (</w:t>
            </w:r>
            <w:proofErr w:type="spellStart"/>
            <w:r w:rsidR="00C124BC" w:rsidRPr="00CE2F5A">
              <w:rPr>
                <w:rFonts w:ascii="Arial" w:hAnsi="Arial" w:cs="Arial"/>
                <w:sz w:val="24"/>
                <w:szCs w:val="24"/>
              </w:rPr>
              <w:t>iv</w:t>
            </w:r>
            <w:proofErr w:type="spellEnd"/>
            <w:r w:rsidR="00C124BC" w:rsidRPr="00CE2F5A">
              <w:rPr>
                <w:rFonts w:ascii="Arial" w:hAnsi="Arial" w:cs="Arial"/>
                <w:sz w:val="24"/>
                <w:szCs w:val="24"/>
              </w:rPr>
              <w:t xml:space="preserve">) utilização da totalidade ou de trechos, partes ou fotografias, para fins institucionais, produção de material promocional em qualquer tipo de mídia, inclusive impressa, e para fins de divulgação da </w:t>
            </w:r>
            <w:r>
              <w:rPr>
                <w:rFonts w:ascii="Arial" w:hAnsi="Arial" w:cs="Arial"/>
                <w:sz w:val="24"/>
                <w:szCs w:val="24"/>
              </w:rPr>
              <w:t>ASSOCIAÇÃO</w:t>
            </w:r>
            <w:r w:rsidR="00DB3254">
              <w:rPr>
                <w:rFonts w:ascii="Arial" w:hAnsi="Arial" w:cs="Arial"/>
                <w:sz w:val="24"/>
                <w:szCs w:val="24"/>
              </w:rPr>
              <w:t xml:space="preserve"> e Revista KAZA</w:t>
            </w:r>
            <w:r w:rsidR="00C124BC" w:rsidRPr="00CE2F5A">
              <w:rPr>
                <w:rFonts w:ascii="Arial" w:hAnsi="Arial" w:cs="Arial"/>
                <w:sz w:val="24"/>
                <w:szCs w:val="24"/>
              </w:rPr>
              <w:t>.</w:t>
            </w:r>
          </w:p>
          <w:p w14:paraId="1F15663B" w14:textId="77777777" w:rsidR="00C124BC" w:rsidRPr="00CE2F5A" w:rsidRDefault="00C124BC" w:rsidP="00687CF9">
            <w:pPr>
              <w:pStyle w:val="PargrafodaLista"/>
              <w:spacing w:before="100" w:beforeAutospacing="1" w:after="100" w:afterAutospacing="1" w:line="240" w:lineRule="auto"/>
              <w:ind w:left="765"/>
              <w:jc w:val="both"/>
              <w:rPr>
                <w:rFonts w:ascii="Arial" w:eastAsia="Times New Roman" w:hAnsi="Arial" w:cs="Arial"/>
                <w:color w:val="000000"/>
                <w:sz w:val="24"/>
                <w:szCs w:val="24"/>
                <w:lang w:eastAsia="pt-BR"/>
              </w:rPr>
            </w:pPr>
          </w:p>
          <w:p w14:paraId="12FFAA4C" w14:textId="77777777" w:rsidR="00C124BC" w:rsidRPr="00CE2F5A" w:rsidRDefault="00C124BC" w:rsidP="00687CF9">
            <w:pPr>
              <w:pStyle w:val="PargrafodaLista"/>
              <w:numPr>
                <w:ilvl w:val="0"/>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b/>
                <w:color w:val="000000"/>
                <w:sz w:val="24"/>
                <w:szCs w:val="24"/>
                <w:lang w:eastAsia="pt-BR"/>
              </w:rPr>
              <w:t>DISPOSIÇÕES GERAIS</w:t>
            </w:r>
          </w:p>
          <w:p w14:paraId="7534D64F" w14:textId="77777777" w:rsidR="00C124BC" w:rsidRPr="00CE2F5A" w:rsidRDefault="00C124BC" w:rsidP="00687CF9">
            <w:pPr>
              <w:pStyle w:val="PargrafodaLista"/>
              <w:spacing w:before="100" w:beforeAutospacing="1" w:after="100" w:afterAutospacing="1" w:line="240" w:lineRule="auto"/>
              <w:jc w:val="both"/>
              <w:rPr>
                <w:rFonts w:ascii="Arial" w:eastAsia="Times New Roman" w:hAnsi="Arial" w:cs="Arial"/>
                <w:b/>
                <w:color w:val="000000"/>
                <w:sz w:val="24"/>
                <w:szCs w:val="24"/>
                <w:lang w:eastAsia="pt-BR"/>
              </w:rPr>
            </w:pPr>
          </w:p>
          <w:p w14:paraId="070E9774" w14:textId="2357C86A" w:rsidR="00C124BC" w:rsidRPr="00DB3254"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 Ao participar deste </w:t>
            </w:r>
            <w:r w:rsidR="004559D6">
              <w:rPr>
                <w:rFonts w:ascii="Arial" w:eastAsia="Times New Roman" w:hAnsi="Arial" w:cs="Arial"/>
                <w:color w:val="000000"/>
                <w:sz w:val="24"/>
                <w:szCs w:val="24"/>
                <w:lang w:eastAsia="pt-BR"/>
              </w:rPr>
              <w:t>programa de relacionamento</w:t>
            </w:r>
            <w:r w:rsidRPr="00CE2F5A">
              <w:rPr>
                <w:rFonts w:ascii="Arial" w:eastAsia="Times New Roman" w:hAnsi="Arial" w:cs="Arial"/>
                <w:color w:val="000000"/>
                <w:sz w:val="24"/>
                <w:szCs w:val="24"/>
                <w:lang w:eastAsia="pt-BR"/>
              </w:rPr>
              <w:t xml:space="preserve">, nos termos deste </w:t>
            </w:r>
            <w:r w:rsidR="00F0079B">
              <w:rPr>
                <w:rFonts w:ascii="Arial" w:eastAsia="Times New Roman" w:hAnsi="Arial" w:cs="Arial"/>
                <w:color w:val="000000"/>
                <w:sz w:val="24"/>
                <w:szCs w:val="24"/>
                <w:lang w:eastAsia="pt-BR"/>
              </w:rPr>
              <w:t>edital</w:t>
            </w:r>
            <w:r w:rsidRPr="00CE2F5A">
              <w:rPr>
                <w:rFonts w:ascii="Arial" w:eastAsia="Times New Roman" w:hAnsi="Arial" w:cs="Arial"/>
                <w:color w:val="000000"/>
                <w:sz w:val="24"/>
                <w:szCs w:val="24"/>
                <w:lang w:eastAsia="pt-BR"/>
              </w:rPr>
              <w:t xml:space="preserve"> os participantes estarão automaticamente cedendo o direito de uso de sua imagem e de uso exclusivo da imagem de suas criações e do protótipo de sua criação apresentada para es</w:t>
            </w:r>
            <w:r w:rsidR="000A3002">
              <w:rPr>
                <w:rFonts w:ascii="Arial" w:eastAsia="Times New Roman" w:hAnsi="Arial" w:cs="Arial"/>
                <w:color w:val="000000"/>
                <w:sz w:val="24"/>
                <w:szCs w:val="24"/>
                <w:lang w:eastAsia="pt-BR"/>
              </w:rPr>
              <w:t>te p</w:t>
            </w:r>
            <w:r w:rsidRPr="00CE2F5A">
              <w:rPr>
                <w:rFonts w:ascii="Arial" w:eastAsia="Times New Roman" w:hAnsi="Arial" w:cs="Arial"/>
                <w:color w:val="000000"/>
                <w:sz w:val="24"/>
                <w:szCs w:val="24"/>
                <w:lang w:eastAsia="pt-BR"/>
              </w:rPr>
              <w:t>rêmio</w:t>
            </w:r>
            <w:r w:rsidR="000A3002">
              <w:rPr>
                <w:rFonts w:ascii="Arial" w:eastAsia="Times New Roman" w:hAnsi="Arial" w:cs="Arial"/>
                <w:color w:val="000000"/>
                <w:sz w:val="24"/>
                <w:szCs w:val="24"/>
                <w:lang w:eastAsia="pt-BR"/>
              </w:rPr>
              <w:t>,</w:t>
            </w:r>
            <w:r w:rsidRPr="00CE2F5A">
              <w:rPr>
                <w:rFonts w:ascii="Arial" w:eastAsia="Times New Roman" w:hAnsi="Arial" w:cs="Arial"/>
                <w:color w:val="000000"/>
                <w:sz w:val="24"/>
                <w:szCs w:val="24"/>
                <w:lang w:eastAsia="pt-BR"/>
              </w:rPr>
              <w:t xml:space="preserve"> pelo prazo de 12 (doze) meses, bem como os direitos de expor, publicar, reproduzir, armazenar e/ou de qualquer outra forma delas se utilizarem, o que os participantes fazem de modo expresso e em caráter irrevogável e irretratável, desde já e de pleno direito, em caráter gratuito e sem qualquer remuneração, ônus ou encargo, podendo referidos direitos serem exercidos por meio de fotos, filmes e/ou spots, bem como em qualquer tipo de mídia e/ou peças promocionais, inclusive em televisão, rádio, jornal, cartazes, faixas, outdoors, mala direta e na Internet, em sites e redes sociais, pela organizadora, as realizadoras, os patrocinadores e apoiadores, para a ampla divulgação deste Prêmio e/ou de seu desenvolvimento posterior, com exclusividade.</w:t>
            </w:r>
          </w:p>
          <w:p w14:paraId="55D4EF44" w14:textId="77777777" w:rsidR="00DB3254" w:rsidRPr="00CE2F5A" w:rsidRDefault="00DB3254"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64EBF165" w14:textId="029D5CF8" w:rsidR="00C124BC" w:rsidRPr="00DB3254"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Ao participar deste </w:t>
            </w:r>
            <w:r w:rsidR="004559D6">
              <w:rPr>
                <w:rFonts w:ascii="Arial" w:eastAsia="Times New Roman" w:hAnsi="Arial" w:cs="Arial"/>
                <w:color w:val="000000"/>
                <w:sz w:val="24"/>
                <w:szCs w:val="24"/>
                <w:lang w:eastAsia="pt-BR"/>
              </w:rPr>
              <w:t>programa de relacionamento</w:t>
            </w:r>
            <w:r w:rsidR="008B728A">
              <w:rPr>
                <w:rFonts w:ascii="Arial" w:eastAsia="Times New Roman" w:hAnsi="Arial" w:cs="Arial"/>
                <w:color w:val="000000"/>
                <w:sz w:val="24"/>
                <w:szCs w:val="24"/>
                <w:lang w:eastAsia="pt-BR"/>
              </w:rPr>
              <w:t>, nos termos deste edital</w:t>
            </w:r>
            <w:r w:rsidRPr="00CE2F5A">
              <w:rPr>
                <w:rFonts w:ascii="Arial" w:eastAsia="Times New Roman" w:hAnsi="Arial" w:cs="Arial"/>
                <w:color w:val="000000"/>
                <w:sz w:val="24"/>
                <w:szCs w:val="24"/>
                <w:lang w:eastAsia="pt-BR"/>
              </w:rPr>
              <w:t xml:space="preserve"> os participantes estarão automaticamente autorizando a </w:t>
            </w:r>
            <w:r w:rsidR="004559D6">
              <w:rPr>
                <w:rFonts w:ascii="Arial" w:eastAsia="Times New Roman" w:hAnsi="Arial" w:cs="Arial"/>
                <w:color w:val="000000"/>
                <w:sz w:val="24"/>
                <w:szCs w:val="24"/>
                <w:lang w:eastAsia="pt-BR"/>
              </w:rPr>
              <w:t>ASSOCIAÇÃO</w:t>
            </w:r>
            <w:r w:rsidRPr="00CE2F5A">
              <w:rPr>
                <w:rFonts w:ascii="Arial" w:eastAsia="Times New Roman" w:hAnsi="Arial" w:cs="Arial"/>
                <w:color w:val="000000"/>
                <w:sz w:val="24"/>
                <w:szCs w:val="24"/>
                <w:lang w:eastAsia="pt-BR"/>
              </w:rPr>
              <w:t xml:space="preserve"> a utilizar os direitos de propriedade intelectual, sobretudo direitos autorais, sobre os desenhos e imagens, de forma irretratável e irrevogável, para uso e divulgação, no todo ou em partes, por quaisquer modalidades, incluindo, mas não exclusivamente, para reproduções e fixações de quaisquer espécies e por quaisquer métodos e/ou tecnologias, armazenamento em meios eletrônicos, digitais, multimídia e outros, edição, adaptação ou qualquer outro tipo de transformação, fixação em quaisquer suportes e mídias e em quaisquer outras obras, distribuição, transmissão, retransmissão, exibição e veiculação por quaisquer meios e sistemas, radioelétricos, eletromagnéticos, eletrônicos, digitais, sem fio, por satélite, fio, cabo ou outro condutor ou qualquer outro tipo de utilização, direta ou indiretamente; e em quaisquer suportes, impressos, magnéticos, eletromagnéticos, óticos, eletrônicos, digitais, multimídia e quaisquer outros; </w:t>
            </w:r>
            <w:r w:rsidRPr="00CE2F5A">
              <w:rPr>
                <w:rFonts w:ascii="Arial" w:eastAsia="Times New Roman" w:hAnsi="Arial" w:cs="Arial"/>
                <w:color w:val="000000"/>
                <w:sz w:val="24"/>
                <w:szCs w:val="24"/>
                <w:lang w:eastAsia="pt-BR"/>
              </w:rPr>
              <w:lastRenderedPageBreak/>
              <w:t>sem qualquer limite de tempo, território e por número ilimitado de vezes, poden</w:t>
            </w:r>
            <w:r w:rsidR="00B80918">
              <w:rPr>
                <w:rFonts w:ascii="Arial" w:eastAsia="Times New Roman" w:hAnsi="Arial" w:cs="Arial"/>
                <w:color w:val="000000"/>
                <w:sz w:val="24"/>
                <w:szCs w:val="24"/>
                <w:lang w:eastAsia="pt-BR"/>
              </w:rPr>
              <w:t xml:space="preserve">do a </w:t>
            </w:r>
            <w:r w:rsidR="004559D6">
              <w:rPr>
                <w:rFonts w:ascii="Arial" w:eastAsia="Times New Roman" w:hAnsi="Arial" w:cs="Arial"/>
                <w:color w:val="000000"/>
                <w:sz w:val="24"/>
                <w:szCs w:val="24"/>
                <w:lang w:eastAsia="pt-BR"/>
              </w:rPr>
              <w:t>ASSOCIAÇÃO</w:t>
            </w:r>
            <w:r w:rsidR="00B80918">
              <w:rPr>
                <w:rFonts w:ascii="Arial" w:eastAsia="Times New Roman" w:hAnsi="Arial" w:cs="Arial"/>
                <w:color w:val="000000"/>
                <w:sz w:val="24"/>
                <w:szCs w:val="24"/>
                <w:lang w:eastAsia="pt-BR"/>
              </w:rPr>
              <w:t xml:space="preserve"> </w:t>
            </w:r>
            <w:r w:rsidRPr="00CE2F5A">
              <w:rPr>
                <w:rFonts w:ascii="Arial" w:eastAsia="Times New Roman" w:hAnsi="Arial" w:cs="Arial"/>
                <w:color w:val="000000"/>
                <w:sz w:val="24"/>
                <w:szCs w:val="24"/>
                <w:lang w:eastAsia="pt-BR"/>
              </w:rPr>
              <w:t>ceder ou transferir tais direitos aos lojistas participantes.</w:t>
            </w:r>
          </w:p>
          <w:p w14:paraId="4A98ACE5" w14:textId="77777777" w:rsidR="00DB3254" w:rsidRPr="00CE2F5A" w:rsidRDefault="00DB3254"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5E2DBB09" w14:textId="2C1993B3" w:rsidR="00C124BC" w:rsidRPr="00DB3254"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 As autorizações descritas no item acima não implicam em qualquer obrigação de divulgação ou de pagamento de qualquer quantia por parte da </w:t>
            </w:r>
            <w:r w:rsidR="004559D6">
              <w:rPr>
                <w:rFonts w:ascii="Arial" w:eastAsia="Times New Roman" w:hAnsi="Arial" w:cs="Arial"/>
                <w:color w:val="000000"/>
                <w:sz w:val="24"/>
                <w:szCs w:val="24"/>
                <w:lang w:eastAsia="pt-BR"/>
              </w:rPr>
              <w:t>ASSOCIAÇÃO</w:t>
            </w:r>
            <w:r w:rsidRPr="00CE2F5A">
              <w:rPr>
                <w:rFonts w:ascii="Arial" w:eastAsia="Times New Roman" w:hAnsi="Arial" w:cs="Arial"/>
                <w:color w:val="000000"/>
                <w:sz w:val="24"/>
                <w:szCs w:val="24"/>
                <w:lang w:eastAsia="pt-BR"/>
              </w:rPr>
              <w:t>.</w:t>
            </w:r>
          </w:p>
          <w:p w14:paraId="1B6D2D0D" w14:textId="77777777" w:rsidR="00DB3254" w:rsidRPr="00DB3254" w:rsidRDefault="00DB3254" w:rsidP="00687CF9">
            <w:pPr>
              <w:pStyle w:val="PargrafodaLista"/>
              <w:spacing w:line="240" w:lineRule="auto"/>
              <w:rPr>
                <w:rFonts w:ascii="Arial" w:eastAsia="Times New Roman" w:hAnsi="Arial" w:cs="Arial"/>
                <w:b/>
                <w:color w:val="000000"/>
                <w:sz w:val="24"/>
                <w:szCs w:val="24"/>
                <w:lang w:eastAsia="pt-BR"/>
              </w:rPr>
            </w:pPr>
          </w:p>
          <w:p w14:paraId="46660AF6" w14:textId="77777777" w:rsidR="00DB3254" w:rsidRPr="00CE2F5A" w:rsidRDefault="00DB3254"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53BF64E5" w14:textId="14A8DDA1" w:rsidR="00C124BC" w:rsidRPr="00DB3254"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 Ao participar deste </w:t>
            </w:r>
            <w:r w:rsidR="004559D6">
              <w:rPr>
                <w:rFonts w:ascii="Arial" w:eastAsia="Times New Roman" w:hAnsi="Arial" w:cs="Arial"/>
                <w:color w:val="000000"/>
                <w:sz w:val="24"/>
                <w:szCs w:val="24"/>
                <w:lang w:eastAsia="pt-BR"/>
              </w:rPr>
              <w:t>programa de relacionamento</w:t>
            </w:r>
            <w:r w:rsidRPr="00CE2F5A">
              <w:rPr>
                <w:rFonts w:ascii="Arial" w:eastAsia="Times New Roman" w:hAnsi="Arial" w:cs="Arial"/>
                <w:color w:val="000000"/>
                <w:sz w:val="24"/>
                <w:szCs w:val="24"/>
                <w:lang w:eastAsia="pt-BR"/>
              </w:rPr>
              <w:t>, os participantes declaram e garantem que os projetos serão originais e de sua autoria, não constituindo plágio ou violação de quaisquer direitos de terceiros, sendo os únicos responsáveis por quaisquer questões relacionadas a direitos de propriedade intelectual de terceiros. Caso</w:t>
            </w:r>
            <w:r w:rsidR="00DB3254">
              <w:rPr>
                <w:rFonts w:ascii="Arial" w:eastAsia="Times New Roman" w:hAnsi="Arial" w:cs="Arial"/>
                <w:color w:val="000000"/>
                <w:sz w:val="24"/>
                <w:szCs w:val="24"/>
                <w:lang w:eastAsia="pt-BR"/>
              </w:rPr>
              <w:t xml:space="preserve"> a </w:t>
            </w:r>
            <w:r w:rsidR="004559D6">
              <w:rPr>
                <w:rFonts w:ascii="Arial" w:eastAsia="Times New Roman" w:hAnsi="Arial" w:cs="Arial"/>
                <w:color w:val="000000"/>
                <w:sz w:val="24"/>
                <w:szCs w:val="24"/>
                <w:lang w:eastAsia="pt-BR"/>
              </w:rPr>
              <w:t>ASSOCIAÇÃO</w:t>
            </w:r>
            <w:r w:rsidR="00DB3254">
              <w:rPr>
                <w:rFonts w:ascii="Arial" w:eastAsia="Times New Roman" w:hAnsi="Arial" w:cs="Arial"/>
                <w:color w:val="000000"/>
                <w:sz w:val="24"/>
                <w:szCs w:val="24"/>
                <w:lang w:eastAsia="pt-BR"/>
              </w:rPr>
              <w:t xml:space="preserve"> venha a ser acionada ou sofra</w:t>
            </w:r>
            <w:r w:rsidRPr="00CE2F5A">
              <w:rPr>
                <w:rFonts w:ascii="Arial" w:eastAsia="Times New Roman" w:hAnsi="Arial" w:cs="Arial"/>
                <w:color w:val="000000"/>
                <w:sz w:val="24"/>
                <w:szCs w:val="24"/>
                <w:lang w:eastAsia="pt-BR"/>
              </w:rPr>
              <w:t xml:space="preserve"> qualquer reclamação de terceiros em relação a tais direitos, os participantes deverão substituir a </w:t>
            </w:r>
            <w:r w:rsidR="004559D6">
              <w:rPr>
                <w:rFonts w:ascii="Arial" w:eastAsia="Times New Roman" w:hAnsi="Arial" w:cs="Arial"/>
                <w:color w:val="000000"/>
                <w:sz w:val="24"/>
                <w:szCs w:val="24"/>
                <w:lang w:eastAsia="pt-BR"/>
              </w:rPr>
              <w:t>ASSOCIAÇÃO</w:t>
            </w:r>
            <w:r w:rsidRPr="00CE2F5A">
              <w:rPr>
                <w:rFonts w:ascii="Arial" w:eastAsia="Times New Roman" w:hAnsi="Arial" w:cs="Arial"/>
                <w:color w:val="000000"/>
                <w:sz w:val="24"/>
                <w:szCs w:val="24"/>
                <w:lang w:eastAsia="pt-BR"/>
              </w:rPr>
              <w:t xml:space="preserve"> em tais demandas e, se isso não for possível, deverá colaborar na elaboração da defesa e arcar com todos os custos pertinentes, incluindo-se custas, honorários</w:t>
            </w:r>
            <w:r w:rsidR="00DB3254">
              <w:rPr>
                <w:rFonts w:ascii="Arial" w:eastAsia="Times New Roman" w:hAnsi="Arial" w:cs="Arial"/>
                <w:color w:val="000000"/>
                <w:sz w:val="24"/>
                <w:szCs w:val="24"/>
                <w:lang w:eastAsia="pt-BR"/>
              </w:rPr>
              <w:t xml:space="preserve"> advocatícios</w:t>
            </w:r>
            <w:r w:rsidRPr="00CE2F5A">
              <w:rPr>
                <w:rFonts w:ascii="Arial" w:eastAsia="Times New Roman" w:hAnsi="Arial" w:cs="Arial"/>
                <w:color w:val="000000"/>
                <w:sz w:val="24"/>
                <w:szCs w:val="24"/>
                <w:lang w:eastAsia="pt-BR"/>
              </w:rPr>
              <w:t xml:space="preserve">, condenações e outros. Deverão os participantes, ainda, ressarcir a </w:t>
            </w:r>
            <w:r w:rsidR="004559D6">
              <w:rPr>
                <w:rFonts w:ascii="Arial" w:eastAsia="Times New Roman" w:hAnsi="Arial" w:cs="Arial"/>
                <w:color w:val="000000"/>
                <w:sz w:val="24"/>
                <w:szCs w:val="24"/>
                <w:lang w:eastAsia="pt-BR"/>
              </w:rPr>
              <w:t>ASSOCIAÇÃO</w:t>
            </w:r>
            <w:r w:rsidRPr="00CE2F5A">
              <w:rPr>
                <w:rFonts w:ascii="Arial" w:eastAsia="Times New Roman" w:hAnsi="Arial" w:cs="Arial"/>
                <w:color w:val="000000"/>
                <w:sz w:val="24"/>
                <w:szCs w:val="24"/>
                <w:lang w:eastAsia="pt-BR"/>
              </w:rPr>
              <w:t xml:space="preserve"> por eventuais prejuízos sofridos em virtude de tais reclamações ou demandas.</w:t>
            </w:r>
          </w:p>
          <w:p w14:paraId="708E83C0" w14:textId="77777777" w:rsidR="00DB3254" w:rsidRPr="00CE2F5A" w:rsidRDefault="00DB3254"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26613F6F" w14:textId="206915E0" w:rsidR="00C124BC" w:rsidRPr="00DB3254"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 Os casos omissos e/ou eventuais controvérsias oriundas deste </w:t>
            </w:r>
            <w:r w:rsidR="004559D6">
              <w:rPr>
                <w:rFonts w:ascii="Arial" w:eastAsia="Times New Roman" w:hAnsi="Arial" w:cs="Arial"/>
                <w:color w:val="000000"/>
                <w:sz w:val="24"/>
                <w:szCs w:val="24"/>
                <w:lang w:eastAsia="pt-BR"/>
              </w:rPr>
              <w:t xml:space="preserve">programa de relacionamento </w:t>
            </w:r>
            <w:r w:rsidRPr="00CE2F5A">
              <w:rPr>
                <w:rFonts w:ascii="Arial" w:eastAsia="Times New Roman" w:hAnsi="Arial" w:cs="Arial"/>
                <w:color w:val="000000"/>
                <w:sz w:val="24"/>
                <w:szCs w:val="24"/>
                <w:lang w:eastAsia="pt-BR"/>
              </w:rPr>
              <w:t xml:space="preserve">serão submetidos </w:t>
            </w:r>
            <w:r w:rsidR="004559D6">
              <w:rPr>
                <w:rFonts w:ascii="Arial" w:eastAsia="Times New Roman" w:hAnsi="Arial" w:cs="Arial"/>
                <w:color w:val="000000"/>
                <w:sz w:val="24"/>
                <w:szCs w:val="24"/>
                <w:lang w:eastAsia="pt-BR"/>
              </w:rPr>
              <w:t>a ASSOCIAÇÃO</w:t>
            </w:r>
            <w:r w:rsidR="00DB3254">
              <w:rPr>
                <w:rFonts w:ascii="Arial" w:eastAsia="Times New Roman" w:hAnsi="Arial" w:cs="Arial"/>
                <w:color w:val="000000"/>
                <w:sz w:val="24"/>
                <w:szCs w:val="24"/>
                <w:lang w:eastAsia="pt-BR"/>
              </w:rPr>
              <w:t xml:space="preserve"> </w:t>
            </w:r>
            <w:r w:rsidRPr="00CE2F5A">
              <w:rPr>
                <w:rFonts w:ascii="Arial" w:eastAsia="Times New Roman" w:hAnsi="Arial" w:cs="Arial"/>
                <w:color w:val="000000"/>
                <w:sz w:val="24"/>
                <w:szCs w:val="24"/>
                <w:lang w:eastAsia="pt-BR"/>
              </w:rPr>
              <w:t>para avaliação, sendo as suas decisões soberanas e irrecorríveis.</w:t>
            </w:r>
          </w:p>
          <w:p w14:paraId="7BCB4157" w14:textId="77777777" w:rsidR="00DB3254" w:rsidRPr="00DB3254" w:rsidRDefault="00DB3254" w:rsidP="00687CF9">
            <w:pPr>
              <w:pStyle w:val="PargrafodaLista"/>
              <w:spacing w:line="240" w:lineRule="auto"/>
              <w:rPr>
                <w:rFonts w:ascii="Arial" w:eastAsia="Times New Roman" w:hAnsi="Arial" w:cs="Arial"/>
                <w:b/>
                <w:color w:val="000000"/>
                <w:sz w:val="24"/>
                <w:szCs w:val="24"/>
                <w:lang w:eastAsia="pt-BR"/>
              </w:rPr>
            </w:pPr>
          </w:p>
          <w:p w14:paraId="3F969367" w14:textId="77777777" w:rsidR="00DB3254" w:rsidRPr="00CE2F5A" w:rsidRDefault="00DB3254"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0EA1A65F" w14:textId="398224CD" w:rsidR="00C124BC" w:rsidRPr="00DB3254"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 A simples participação neste </w:t>
            </w:r>
            <w:r w:rsidR="004559D6">
              <w:rPr>
                <w:rFonts w:ascii="Arial" w:eastAsia="Times New Roman" w:hAnsi="Arial" w:cs="Arial"/>
                <w:color w:val="000000"/>
                <w:sz w:val="24"/>
                <w:szCs w:val="24"/>
                <w:lang w:eastAsia="pt-BR"/>
              </w:rPr>
              <w:t>programa de relacionamento</w:t>
            </w:r>
            <w:r w:rsidRPr="00CE2F5A">
              <w:rPr>
                <w:rFonts w:ascii="Arial" w:eastAsia="Times New Roman" w:hAnsi="Arial" w:cs="Arial"/>
                <w:color w:val="000000"/>
                <w:sz w:val="24"/>
                <w:szCs w:val="24"/>
                <w:lang w:eastAsia="pt-BR"/>
              </w:rPr>
              <w:t xml:space="preserve"> implica no conhecimento e total aceitação deste </w:t>
            </w:r>
            <w:r w:rsidR="00C77980">
              <w:rPr>
                <w:rFonts w:ascii="Arial" w:eastAsia="Times New Roman" w:hAnsi="Arial" w:cs="Arial"/>
                <w:color w:val="000000"/>
                <w:sz w:val="24"/>
                <w:szCs w:val="24"/>
                <w:lang w:eastAsia="pt-BR"/>
              </w:rPr>
              <w:t>edital</w:t>
            </w:r>
            <w:r w:rsidRPr="00CE2F5A">
              <w:rPr>
                <w:rFonts w:ascii="Arial" w:eastAsia="Times New Roman" w:hAnsi="Arial" w:cs="Arial"/>
                <w:color w:val="000000"/>
                <w:sz w:val="24"/>
                <w:szCs w:val="24"/>
                <w:lang w:eastAsia="pt-BR"/>
              </w:rPr>
              <w:t>.</w:t>
            </w:r>
          </w:p>
          <w:p w14:paraId="6A7836B8" w14:textId="77777777" w:rsidR="00DB3254" w:rsidRPr="00CE2F5A" w:rsidRDefault="00DB3254" w:rsidP="00687CF9">
            <w:pPr>
              <w:pStyle w:val="PargrafodaLista"/>
              <w:spacing w:before="100" w:beforeAutospacing="1" w:after="100" w:afterAutospacing="1" w:line="240" w:lineRule="auto"/>
              <w:ind w:left="786"/>
              <w:jc w:val="both"/>
              <w:rPr>
                <w:rFonts w:ascii="Arial" w:eastAsia="Times New Roman" w:hAnsi="Arial" w:cs="Arial"/>
                <w:b/>
                <w:color w:val="000000"/>
                <w:sz w:val="24"/>
                <w:szCs w:val="24"/>
                <w:lang w:eastAsia="pt-BR"/>
              </w:rPr>
            </w:pPr>
          </w:p>
          <w:p w14:paraId="20D81121" w14:textId="71BD2039" w:rsidR="00C124BC" w:rsidRPr="00CE2F5A" w:rsidRDefault="00C124BC" w:rsidP="00687CF9">
            <w:pPr>
              <w:pStyle w:val="PargrafodaLista"/>
              <w:numPr>
                <w:ilvl w:val="1"/>
                <w:numId w:val="6"/>
              </w:numPr>
              <w:spacing w:before="100" w:beforeAutospacing="1" w:after="100" w:afterAutospacing="1" w:line="240" w:lineRule="auto"/>
              <w:jc w:val="both"/>
              <w:rPr>
                <w:rFonts w:ascii="Arial" w:eastAsia="Times New Roman" w:hAnsi="Arial" w:cs="Arial"/>
                <w:b/>
                <w:color w:val="000000"/>
                <w:sz w:val="24"/>
                <w:szCs w:val="24"/>
                <w:lang w:eastAsia="pt-BR"/>
              </w:rPr>
            </w:pPr>
            <w:r w:rsidRPr="00CE2F5A">
              <w:rPr>
                <w:rFonts w:ascii="Arial" w:eastAsia="Times New Roman" w:hAnsi="Arial" w:cs="Arial"/>
                <w:color w:val="000000"/>
                <w:sz w:val="24"/>
                <w:szCs w:val="24"/>
                <w:lang w:eastAsia="pt-BR"/>
              </w:rPr>
              <w:t xml:space="preserve">Fica desde já eleito o Foro da Comarca da Capital, do Estado de Santa Catarina, para dirimir quaisquer questões oriundas deste </w:t>
            </w:r>
            <w:r w:rsidR="00E0099F">
              <w:rPr>
                <w:rFonts w:ascii="Arial" w:eastAsia="Times New Roman" w:hAnsi="Arial" w:cs="Arial"/>
                <w:color w:val="000000"/>
                <w:sz w:val="24"/>
                <w:szCs w:val="24"/>
                <w:lang w:eastAsia="pt-BR"/>
              </w:rPr>
              <w:t>PROGRAMA DE FIDELIDADE</w:t>
            </w:r>
            <w:r w:rsidRPr="00CE2F5A">
              <w:rPr>
                <w:rFonts w:ascii="Arial" w:eastAsia="Times New Roman" w:hAnsi="Arial" w:cs="Arial"/>
                <w:color w:val="000000"/>
                <w:sz w:val="24"/>
                <w:szCs w:val="24"/>
                <w:lang w:eastAsia="pt-BR"/>
              </w:rPr>
              <w:t>.</w:t>
            </w:r>
          </w:p>
        </w:tc>
      </w:tr>
      <w:tr w:rsidR="00C124BC" w:rsidRPr="00CE2F5A" w14:paraId="7182D6F8" w14:textId="77777777" w:rsidTr="00F1177D">
        <w:trPr>
          <w:trHeight w:val="149"/>
          <w:tblCellSpacing w:w="0" w:type="dxa"/>
        </w:trPr>
        <w:tc>
          <w:tcPr>
            <w:tcW w:w="9817" w:type="dxa"/>
            <w:vAlign w:val="center"/>
            <w:hideMark/>
          </w:tcPr>
          <w:p w14:paraId="609E1A74" w14:textId="0150FEB4" w:rsidR="00285183" w:rsidRPr="000A3FD8" w:rsidRDefault="00285183" w:rsidP="00285183">
            <w:pPr>
              <w:pStyle w:val="PargrafodaLista"/>
              <w:spacing w:before="100" w:beforeAutospacing="1" w:after="100" w:afterAutospacing="1" w:line="240" w:lineRule="auto"/>
              <w:ind w:left="927"/>
              <w:jc w:val="both"/>
              <w:rPr>
                <w:rFonts w:ascii="Arial" w:eastAsia="Times New Roman" w:hAnsi="Arial" w:cs="Arial"/>
                <w:b/>
                <w:color w:val="000000"/>
                <w:sz w:val="24"/>
                <w:szCs w:val="24"/>
                <w:lang w:eastAsia="pt-BR"/>
              </w:rPr>
            </w:pPr>
          </w:p>
          <w:p w14:paraId="2C69CA4E" w14:textId="77777777" w:rsidR="00C124BC" w:rsidRPr="00CE2F5A" w:rsidRDefault="00C124BC" w:rsidP="00687CF9">
            <w:pPr>
              <w:pStyle w:val="PargrafodaLista"/>
              <w:spacing w:before="100" w:beforeAutospacing="1" w:after="100" w:afterAutospacing="1" w:line="240" w:lineRule="auto"/>
              <w:ind w:left="360"/>
              <w:jc w:val="both"/>
              <w:rPr>
                <w:rFonts w:ascii="Arial" w:eastAsia="Times New Roman" w:hAnsi="Arial" w:cs="Arial"/>
                <w:b/>
                <w:color w:val="000000"/>
                <w:sz w:val="24"/>
                <w:szCs w:val="24"/>
                <w:lang w:eastAsia="pt-BR"/>
              </w:rPr>
            </w:pPr>
          </w:p>
        </w:tc>
      </w:tr>
    </w:tbl>
    <w:p w14:paraId="437DD09E" w14:textId="428A498F" w:rsidR="00C124BC" w:rsidRPr="00CE2F5A" w:rsidRDefault="009517F2" w:rsidP="00C124BC">
      <w:pPr>
        <w:spacing w:before="100" w:beforeAutospacing="1" w:after="100" w:afterAutospacing="1" w:line="240" w:lineRule="auto"/>
        <w:jc w:val="both"/>
        <w:rPr>
          <w:rFonts w:ascii="Arial" w:hAnsi="Arial" w:cs="Arial"/>
          <w:b/>
          <w:sz w:val="24"/>
          <w:szCs w:val="24"/>
        </w:rPr>
      </w:pPr>
      <w:r>
        <w:rPr>
          <w:rFonts w:ascii="Arial" w:hAnsi="Arial" w:cs="Arial"/>
          <w:b/>
          <w:sz w:val="24"/>
          <w:szCs w:val="24"/>
        </w:rPr>
        <w:t>Florianópolis</w:t>
      </w:r>
      <w:r w:rsidR="004E4F7E">
        <w:rPr>
          <w:rFonts w:ascii="Arial" w:hAnsi="Arial" w:cs="Arial"/>
          <w:b/>
          <w:sz w:val="24"/>
          <w:szCs w:val="24"/>
        </w:rPr>
        <w:t>-SC</w:t>
      </w:r>
      <w:r>
        <w:rPr>
          <w:rFonts w:ascii="Arial" w:hAnsi="Arial" w:cs="Arial"/>
          <w:b/>
          <w:sz w:val="24"/>
          <w:szCs w:val="24"/>
        </w:rPr>
        <w:t xml:space="preserve">, </w:t>
      </w:r>
      <w:r w:rsidR="00943E18">
        <w:rPr>
          <w:rFonts w:ascii="Arial" w:hAnsi="Arial" w:cs="Arial"/>
          <w:b/>
          <w:sz w:val="24"/>
          <w:szCs w:val="24"/>
        </w:rPr>
        <w:t>1</w:t>
      </w:r>
      <w:r w:rsidR="00B646D4">
        <w:rPr>
          <w:rFonts w:ascii="Arial" w:hAnsi="Arial" w:cs="Arial"/>
          <w:b/>
          <w:sz w:val="24"/>
          <w:szCs w:val="24"/>
        </w:rPr>
        <w:t xml:space="preserve"> </w:t>
      </w:r>
      <w:proofErr w:type="gramStart"/>
      <w:r w:rsidR="0019553E">
        <w:rPr>
          <w:rFonts w:ascii="Arial" w:hAnsi="Arial" w:cs="Arial"/>
          <w:b/>
          <w:sz w:val="24"/>
          <w:szCs w:val="24"/>
        </w:rPr>
        <w:t xml:space="preserve">de  </w:t>
      </w:r>
      <w:r w:rsidR="00943E18">
        <w:rPr>
          <w:rFonts w:ascii="Arial" w:hAnsi="Arial" w:cs="Arial"/>
          <w:b/>
          <w:sz w:val="24"/>
          <w:szCs w:val="24"/>
        </w:rPr>
        <w:t>julho</w:t>
      </w:r>
      <w:proofErr w:type="gramEnd"/>
      <w:r w:rsidR="00C124BC" w:rsidRPr="00CE2F5A">
        <w:rPr>
          <w:rFonts w:ascii="Arial" w:hAnsi="Arial" w:cs="Arial"/>
          <w:b/>
          <w:sz w:val="24"/>
          <w:szCs w:val="24"/>
        </w:rPr>
        <w:t xml:space="preserve">  de </w:t>
      </w:r>
      <w:proofErr w:type="gramStart"/>
      <w:r w:rsidR="00C124BC" w:rsidRPr="00CE2F5A">
        <w:rPr>
          <w:rFonts w:ascii="Arial" w:hAnsi="Arial" w:cs="Arial"/>
          <w:b/>
          <w:sz w:val="24"/>
          <w:szCs w:val="24"/>
        </w:rPr>
        <w:t>202</w:t>
      </w:r>
      <w:r w:rsidR="003E6902">
        <w:rPr>
          <w:rFonts w:ascii="Arial" w:hAnsi="Arial" w:cs="Arial"/>
          <w:b/>
          <w:sz w:val="24"/>
          <w:szCs w:val="24"/>
        </w:rPr>
        <w:t>5</w:t>
      </w:r>
      <w:r w:rsidR="00C124BC" w:rsidRPr="00CE2F5A">
        <w:rPr>
          <w:rFonts w:ascii="Arial" w:hAnsi="Arial" w:cs="Arial"/>
          <w:b/>
          <w:sz w:val="24"/>
          <w:szCs w:val="24"/>
        </w:rPr>
        <w:t xml:space="preserve"> .</w:t>
      </w:r>
      <w:proofErr w:type="gramEnd"/>
      <w:r w:rsidR="00C124BC" w:rsidRPr="00CE2F5A">
        <w:rPr>
          <w:rFonts w:ascii="Arial" w:hAnsi="Arial" w:cs="Arial"/>
          <w:b/>
          <w:sz w:val="24"/>
          <w:szCs w:val="24"/>
        </w:rPr>
        <w:t xml:space="preserve">   </w:t>
      </w:r>
    </w:p>
    <w:p w14:paraId="4CB92639" w14:textId="77777777" w:rsidR="00C124BC" w:rsidRPr="00CE2F5A" w:rsidRDefault="00C124BC" w:rsidP="00C124BC">
      <w:pPr>
        <w:spacing w:before="100" w:beforeAutospacing="1" w:after="100" w:afterAutospacing="1" w:line="240" w:lineRule="auto"/>
        <w:jc w:val="both"/>
        <w:rPr>
          <w:rFonts w:ascii="Arial" w:hAnsi="Arial" w:cs="Arial"/>
          <w:sz w:val="24"/>
          <w:szCs w:val="24"/>
        </w:rPr>
      </w:pPr>
    </w:p>
    <w:p w14:paraId="75FC36F7" w14:textId="77777777" w:rsidR="00C124BC" w:rsidRPr="00CE2F5A" w:rsidRDefault="00C124BC" w:rsidP="00C124BC">
      <w:pPr>
        <w:spacing w:before="100" w:beforeAutospacing="1" w:after="100" w:afterAutospacing="1" w:line="240" w:lineRule="auto"/>
        <w:jc w:val="both"/>
        <w:rPr>
          <w:rFonts w:ascii="Arial" w:eastAsia="Times New Roman" w:hAnsi="Arial" w:cs="Arial"/>
          <w:b/>
          <w:color w:val="5F6368"/>
          <w:sz w:val="24"/>
          <w:szCs w:val="24"/>
          <w:lang w:eastAsia="pt-BR"/>
        </w:rPr>
      </w:pPr>
      <w:r w:rsidRPr="00CE2F5A">
        <w:rPr>
          <w:rFonts w:ascii="Arial" w:eastAsia="Times New Roman" w:hAnsi="Arial" w:cs="Arial"/>
          <w:b/>
          <w:color w:val="5F6368"/>
          <w:sz w:val="24"/>
          <w:szCs w:val="24"/>
          <w:lang w:eastAsia="pt-BR"/>
        </w:rPr>
        <w:t>Nome completo e Assinatura</w:t>
      </w:r>
    </w:p>
    <w:p w14:paraId="67D58EE6" w14:textId="77777777" w:rsidR="00C124BC" w:rsidRDefault="00C124BC" w:rsidP="00C124BC">
      <w:r w:rsidRPr="00CE2F5A">
        <w:rPr>
          <w:rFonts w:ascii="Arial" w:eastAsia="Times New Roman" w:hAnsi="Arial" w:cs="Arial"/>
          <w:b/>
          <w:color w:val="5F6368"/>
          <w:sz w:val="24"/>
          <w:szCs w:val="24"/>
          <w:lang w:eastAsia="pt-BR"/>
        </w:rPr>
        <w:t>_______________________</w:t>
      </w:r>
    </w:p>
    <w:p w14:paraId="44317EE6" w14:textId="77777777" w:rsidR="00DE23E7" w:rsidRDefault="00DE23E7" w:rsidP="00C5689A">
      <w:pPr>
        <w:rPr>
          <w:color w:val="000000" w:themeColor="text1"/>
        </w:rPr>
      </w:pPr>
    </w:p>
    <w:p w14:paraId="39DE287A" w14:textId="77777777" w:rsidR="00DE23E7" w:rsidRDefault="00DE23E7" w:rsidP="00C5689A">
      <w:pPr>
        <w:rPr>
          <w:color w:val="000000" w:themeColor="text1"/>
        </w:rPr>
      </w:pPr>
    </w:p>
    <w:p w14:paraId="1AC3B1E1" w14:textId="77777777" w:rsidR="00DE23E7" w:rsidRDefault="00DE23E7" w:rsidP="00C5689A">
      <w:pPr>
        <w:rPr>
          <w:color w:val="000000" w:themeColor="text1"/>
        </w:rPr>
      </w:pPr>
    </w:p>
    <w:sectPr w:rsidR="00DE23E7" w:rsidSect="001631E7">
      <w:headerReference w:type="even" r:id="rId10"/>
      <w:headerReference w:type="default" r:id="rId11"/>
      <w:headerReference w:type="first" r:id="rId12"/>
      <w:pgSz w:w="11906" w:h="16838" w:code="9"/>
      <w:pgMar w:top="1417" w:right="1701" w:bottom="1417" w:left="1701" w:header="709" w:footer="709" w:gutter="0"/>
      <w:pgBorders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2D2B" w14:textId="77777777" w:rsidR="001544D6" w:rsidRDefault="001544D6" w:rsidP="00C5689A">
      <w:pPr>
        <w:spacing w:after="0" w:line="240" w:lineRule="auto"/>
      </w:pPr>
      <w:r>
        <w:separator/>
      </w:r>
    </w:p>
  </w:endnote>
  <w:endnote w:type="continuationSeparator" w:id="0">
    <w:p w14:paraId="006BD552" w14:textId="77777777" w:rsidR="001544D6" w:rsidRDefault="001544D6" w:rsidP="00C5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A865" w14:textId="77777777" w:rsidR="001544D6" w:rsidRDefault="001544D6" w:rsidP="00C5689A">
      <w:pPr>
        <w:spacing w:after="0" w:line="240" w:lineRule="auto"/>
      </w:pPr>
      <w:r>
        <w:separator/>
      </w:r>
    </w:p>
  </w:footnote>
  <w:footnote w:type="continuationSeparator" w:id="0">
    <w:p w14:paraId="42713D44" w14:textId="77777777" w:rsidR="001544D6" w:rsidRDefault="001544D6" w:rsidP="00C56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4A92" w14:textId="77777777" w:rsidR="00C5689A" w:rsidRDefault="00000000">
    <w:pPr>
      <w:pStyle w:val="Cabealho"/>
    </w:pPr>
    <w:r>
      <w:rPr>
        <w:noProof/>
        <w:lang w:eastAsia="pt-BR"/>
      </w:rPr>
      <w:pict w14:anchorId="1963E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16110" o:spid="_x0000_s1037" type="#_x0000_t75" style="position:absolute;margin-left:0;margin-top:0;width:839pt;height:595.2pt;z-index:-251657216;mso-position-horizontal:center;mso-position-horizontal-relative:margin;mso-position-vertical:center;mso-position-vertical-relative:margin" o:allowincell="f">
          <v:imagedata r:id="rId1" o:title="Logos "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908"/>
      <w:docPartObj>
        <w:docPartGallery w:val="Watermarks"/>
        <w:docPartUnique/>
      </w:docPartObj>
    </w:sdtPr>
    <w:sdtContent>
      <w:p w14:paraId="77780AE0" w14:textId="77777777" w:rsidR="00C5689A" w:rsidRDefault="00000000">
        <w:pPr>
          <w:pStyle w:val="Cabealho"/>
        </w:pPr>
        <w:r>
          <w:rPr>
            <w:noProof/>
            <w:lang w:eastAsia="pt-BR"/>
          </w:rPr>
          <w:pict w14:anchorId="27B33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16111" o:spid="_x0000_s1038" type="#_x0000_t75" style="position:absolute;margin-left:0;margin-top:0;width:839pt;height:595.2pt;z-index:-251659265;mso-position-horizontal:center;mso-position-horizontal-relative:margin;mso-position-vertical:center;mso-position-vertical-relative:margin" o:allowincell="f">
              <v:imagedata r:id="rId1" o:title="Logos "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269" w14:textId="77777777" w:rsidR="00C5689A" w:rsidRDefault="00000000">
    <w:pPr>
      <w:pStyle w:val="Cabealho"/>
    </w:pPr>
    <w:r>
      <w:rPr>
        <w:noProof/>
        <w:lang w:eastAsia="pt-BR"/>
      </w:rPr>
      <w:pict w14:anchorId="206B9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16109" o:spid="_x0000_s1036" type="#_x0000_t75" style="position:absolute;margin-left:0;margin-top:0;width:839pt;height:595.2pt;z-index:-251658240;mso-position-horizontal:center;mso-position-horizontal-relative:margin;mso-position-vertical:center;mso-position-vertical-relative:margin" o:allowincell="f">
          <v:imagedata r:id="rId1" o:title="Logos "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878"/>
    <w:multiLevelType w:val="multilevel"/>
    <w:tmpl w:val="B9FA5496"/>
    <w:lvl w:ilvl="0">
      <w:start w:val="10"/>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296" w:hanging="72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4944" w:hanging="108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592" w:hanging="1440"/>
      </w:pPr>
      <w:rPr>
        <w:rFonts w:hint="default"/>
        <w:b w:val="0"/>
      </w:rPr>
    </w:lvl>
  </w:abstractNum>
  <w:abstractNum w:abstractNumId="1" w15:restartNumberingAfterBreak="0">
    <w:nsid w:val="05A957D5"/>
    <w:multiLevelType w:val="multilevel"/>
    <w:tmpl w:val="B3208170"/>
    <w:lvl w:ilvl="0">
      <w:start w:val="10"/>
      <w:numFmt w:val="decimal"/>
      <w:lvlText w:val="%1"/>
      <w:lvlJc w:val="left"/>
      <w:pPr>
        <w:ind w:left="465"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07EE552E"/>
    <w:multiLevelType w:val="multilevel"/>
    <w:tmpl w:val="10F4D12A"/>
    <w:lvl w:ilvl="0">
      <w:start w:val="12"/>
      <w:numFmt w:val="decimal"/>
      <w:lvlText w:val="%1"/>
      <w:lvlJc w:val="left"/>
      <w:pPr>
        <w:ind w:left="465" w:hanging="465"/>
      </w:pPr>
      <w:rPr>
        <w:rFonts w:hint="default"/>
        <w:b w:val="0"/>
        <w:color w:val="000000" w:themeColor="text1"/>
      </w:rPr>
    </w:lvl>
    <w:lvl w:ilvl="1">
      <w:start w:val="1"/>
      <w:numFmt w:val="decimal"/>
      <w:lvlText w:val="%1.%2"/>
      <w:lvlJc w:val="left"/>
      <w:pPr>
        <w:ind w:left="1032" w:hanging="465"/>
      </w:pPr>
      <w:rPr>
        <w:rFonts w:hint="default"/>
        <w:b w:val="0"/>
        <w:color w:val="000000" w:themeColor="text1"/>
      </w:rPr>
    </w:lvl>
    <w:lvl w:ilvl="2">
      <w:start w:val="1"/>
      <w:numFmt w:val="decimal"/>
      <w:lvlText w:val="%1.%2.%3"/>
      <w:lvlJc w:val="left"/>
      <w:pPr>
        <w:ind w:left="2160" w:hanging="720"/>
      </w:pPr>
      <w:rPr>
        <w:rFonts w:hint="default"/>
        <w:b w:val="0"/>
        <w:color w:val="000000" w:themeColor="text1"/>
      </w:rPr>
    </w:lvl>
    <w:lvl w:ilvl="3">
      <w:start w:val="1"/>
      <w:numFmt w:val="decimal"/>
      <w:lvlText w:val="%1.%2.%3.%4"/>
      <w:lvlJc w:val="left"/>
      <w:pPr>
        <w:ind w:left="3240" w:hanging="1080"/>
      </w:pPr>
      <w:rPr>
        <w:rFonts w:hint="default"/>
        <w:b w:val="0"/>
        <w:color w:val="000000" w:themeColor="text1"/>
      </w:rPr>
    </w:lvl>
    <w:lvl w:ilvl="4">
      <w:start w:val="1"/>
      <w:numFmt w:val="decimal"/>
      <w:lvlText w:val="%1.%2.%3.%4.%5"/>
      <w:lvlJc w:val="left"/>
      <w:pPr>
        <w:ind w:left="3960" w:hanging="1080"/>
      </w:pPr>
      <w:rPr>
        <w:rFonts w:hint="default"/>
        <w:b w:val="0"/>
        <w:color w:val="000000" w:themeColor="text1"/>
      </w:rPr>
    </w:lvl>
    <w:lvl w:ilvl="5">
      <w:start w:val="1"/>
      <w:numFmt w:val="decimal"/>
      <w:lvlText w:val="%1.%2.%3.%4.%5.%6"/>
      <w:lvlJc w:val="left"/>
      <w:pPr>
        <w:ind w:left="5040" w:hanging="1440"/>
      </w:pPr>
      <w:rPr>
        <w:rFonts w:hint="default"/>
        <w:b w:val="0"/>
        <w:color w:val="000000" w:themeColor="text1"/>
      </w:rPr>
    </w:lvl>
    <w:lvl w:ilvl="6">
      <w:start w:val="1"/>
      <w:numFmt w:val="decimal"/>
      <w:lvlText w:val="%1.%2.%3.%4.%5.%6.%7"/>
      <w:lvlJc w:val="left"/>
      <w:pPr>
        <w:ind w:left="5760" w:hanging="1440"/>
      </w:pPr>
      <w:rPr>
        <w:rFonts w:hint="default"/>
        <w:b w:val="0"/>
        <w:color w:val="000000" w:themeColor="text1"/>
      </w:rPr>
    </w:lvl>
    <w:lvl w:ilvl="7">
      <w:start w:val="1"/>
      <w:numFmt w:val="decimal"/>
      <w:lvlText w:val="%1.%2.%3.%4.%5.%6.%7.%8"/>
      <w:lvlJc w:val="left"/>
      <w:pPr>
        <w:ind w:left="6840" w:hanging="1800"/>
      </w:pPr>
      <w:rPr>
        <w:rFonts w:hint="default"/>
        <w:b w:val="0"/>
        <w:color w:val="000000" w:themeColor="text1"/>
      </w:rPr>
    </w:lvl>
    <w:lvl w:ilvl="8">
      <w:start w:val="1"/>
      <w:numFmt w:val="decimal"/>
      <w:lvlText w:val="%1.%2.%3.%4.%5.%6.%7.%8.%9"/>
      <w:lvlJc w:val="left"/>
      <w:pPr>
        <w:ind w:left="7560" w:hanging="1800"/>
      </w:pPr>
      <w:rPr>
        <w:rFonts w:hint="default"/>
        <w:b w:val="0"/>
        <w:color w:val="000000" w:themeColor="text1"/>
      </w:rPr>
    </w:lvl>
  </w:abstractNum>
  <w:abstractNum w:abstractNumId="3" w15:restartNumberingAfterBreak="0">
    <w:nsid w:val="092C2029"/>
    <w:multiLevelType w:val="multilevel"/>
    <w:tmpl w:val="092AD310"/>
    <w:lvl w:ilvl="0">
      <w:start w:val="14"/>
      <w:numFmt w:val="decimal"/>
      <w:lvlText w:val="%1"/>
      <w:lvlJc w:val="left"/>
      <w:pPr>
        <w:ind w:left="786"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146" w:hanging="720"/>
      </w:pPr>
      <w:rPr>
        <w:rFonts w:hint="default"/>
        <w:b w:val="0"/>
      </w:rPr>
    </w:lvl>
    <w:lvl w:ilvl="5">
      <w:start w:val="1"/>
      <w:numFmt w:val="decimal"/>
      <w:lvlText w:val="%1.%2.%3.%4.%5.%6"/>
      <w:lvlJc w:val="left"/>
      <w:pPr>
        <w:ind w:left="1506" w:hanging="1080"/>
      </w:pPr>
      <w:rPr>
        <w:rFonts w:hint="default"/>
        <w:b w:val="0"/>
      </w:rPr>
    </w:lvl>
    <w:lvl w:ilvl="6">
      <w:start w:val="1"/>
      <w:numFmt w:val="decimal"/>
      <w:lvlText w:val="%1.%2.%3.%4.%5.%6.%7"/>
      <w:lvlJc w:val="left"/>
      <w:pPr>
        <w:ind w:left="1506" w:hanging="1080"/>
      </w:pPr>
      <w:rPr>
        <w:rFonts w:hint="default"/>
        <w:b w:val="0"/>
      </w:rPr>
    </w:lvl>
    <w:lvl w:ilvl="7">
      <w:start w:val="1"/>
      <w:numFmt w:val="decimal"/>
      <w:lvlText w:val="%1.%2.%3.%4.%5.%6.%7.%8"/>
      <w:lvlJc w:val="left"/>
      <w:pPr>
        <w:ind w:left="1866" w:hanging="1440"/>
      </w:pPr>
      <w:rPr>
        <w:rFonts w:hint="default"/>
        <w:b w:val="0"/>
      </w:rPr>
    </w:lvl>
    <w:lvl w:ilvl="8">
      <w:start w:val="1"/>
      <w:numFmt w:val="decimal"/>
      <w:lvlText w:val="%1.%2.%3.%4.%5.%6.%7.%8.%9"/>
      <w:lvlJc w:val="left"/>
      <w:pPr>
        <w:ind w:left="1866" w:hanging="1440"/>
      </w:pPr>
      <w:rPr>
        <w:rFonts w:hint="default"/>
        <w:b w:val="0"/>
      </w:rPr>
    </w:lvl>
  </w:abstractNum>
  <w:abstractNum w:abstractNumId="4" w15:restartNumberingAfterBreak="0">
    <w:nsid w:val="14886C0E"/>
    <w:multiLevelType w:val="multilevel"/>
    <w:tmpl w:val="071AE374"/>
    <w:lvl w:ilvl="0">
      <w:start w:val="11"/>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296" w:hanging="72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4944" w:hanging="108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592" w:hanging="1440"/>
      </w:pPr>
      <w:rPr>
        <w:rFonts w:hint="default"/>
        <w:b w:val="0"/>
      </w:rPr>
    </w:lvl>
  </w:abstractNum>
  <w:abstractNum w:abstractNumId="5" w15:restartNumberingAfterBreak="0">
    <w:nsid w:val="1BB93989"/>
    <w:multiLevelType w:val="multilevel"/>
    <w:tmpl w:val="071AE374"/>
    <w:lvl w:ilvl="0">
      <w:start w:val="1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296" w:hanging="72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4944" w:hanging="108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592" w:hanging="1440"/>
      </w:pPr>
      <w:rPr>
        <w:rFonts w:hint="default"/>
        <w:b w:val="0"/>
      </w:rPr>
    </w:lvl>
  </w:abstractNum>
  <w:abstractNum w:abstractNumId="6" w15:restartNumberingAfterBreak="0">
    <w:nsid w:val="1C6517BD"/>
    <w:multiLevelType w:val="hybridMultilevel"/>
    <w:tmpl w:val="B7A00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2E120D"/>
    <w:multiLevelType w:val="hybridMultilevel"/>
    <w:tmpl w:val="97E0029E"/>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517D5B"/>
    <w:multiLevelType w:val="multilevel"/>
    <w:tmpl w:val="A6F0BE56"/>
    <w:lvl w:ilvl="0">
      <w:start w:val="10"/>
      <w:numFmt w:val="decimal"/>
      <w:lvlText w:val="%1"/>
      <w:lvlJc w:val="left"/>
      <w:pPr>
        <w:ind w:left="465" w:hanging="465"/>
      </w:pPr>
      <w:rPr>
        <w:rFonts w:hint="default"/>
      </w:rPr>
    </w:lvl>
    <w:lvl w:ilvl="1">
      <w:start w:val="2"/>
      <w:numFmt w:val="decimal"/>
      <w:lvlText w:val="%1.%2"/>
      <w:lvlJc w:val="left"/>
      <w:pPr>
        <w:ind w:left="1392" w:hanging="46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4691AB0"/>
    <w:multiLevelType w:val="multilevel"/>
    <w:tmpl w:val="EDE05E38"/>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0" w15:restartNumberingAfterBreak="0">
    <w:nsid w:val="307651F8"/>
    <w:multiLevelType w:val="multilevel"/>
    <w:tmpl w:val="D2CC75D6"/>
    <w:lvl w:ilvl="0">
      <w:start w:val="10"/>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1" w15:restartNumberingAfterBreak="0">
    <w:nsid w:val="528E4D55"/>
    <w:multiLevelType w:val="multilevel"/>
    <w:tmpl w:val="D8D2769A"/>
    <w:lvl w:ilvl="0">
      <w:start w:val="11"/>
      <w:numFmt w:val="decimal"/>
      <w:lvlText w:val="%1."/>
      <w:lvlJc w:val="left"/>
      <w:pPr>
        <w:ind w:left="525" w:hanging="525"/>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2" w15:restartNumberingAfterBreak="0">
    <w:nsid w:val="6233116A"/>
    <w:multiLevelType w:val="multilevel"/>
    <w:tmpl w:val="90EC14F8"/>
    <w:lvl w:ilvl="0">
      <w:start w:val="10"/>
      <w:numFmt w:val="decimal"/>
      <w:lvlText w:val="%1."/>
      <w:lvlJc w:val="left"/>
      <w:pPr>
        <w:ind w:left="525" w:hanging="52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3" w15:restartNumberingAfterBreak="0">
    <w:nsid w:val="68666B99"/>
    <w:multiLevelType w:val="multilevel"/>
    <w:tmpl w:val="146CC482"/>
    <w:lvl w:ilvl="0">
      <w:start w:val="11"/>
      <w:numFmt w:val="decimal"/>
      <w:lvlText w:val="%1"/>
      <w:lvlJc w:val="left"/>
      <w:pPr>
        <w:ind w:left="468" w:hanging="468"/>
      </w:pPr>
      <w:rPr>
        <w:rFonts w:hint="default"/>
        <w:b w:val="0"/>
      </w:rPr>
    </w:lvl>
    <w:lvl w:ilvl="1">
      <w:start w:val="2"/>
      <w:numFmt w:val="decimal"/>
      <w:lvlText w:val="%1.%2"/>
      <w:lvlJc w:val="left"/>
      <w:pPr>
        <w:ind w:left="1035" w:hanging="468"/>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861" w:hanging="108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6075" w:hanging="144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8289" w:hanging="1800"/>
      </w:pPr>
      <w:rPr>
        <w:rFonts w:hint="default"/>
        <w:b w:val="0"/>
      </w:rPr>
    </w:lvl>
    <w:lvl w:ilvl="8">
      <w:start w:val="1"/>
      <w:numFmt w:val="decimal"/>
      <w:lvlText w:val="%1.%2.%3.%4.%5.%6.%7.%8.%9"/>
      <w:lvlJc w:val="left"/>
      <w:pPr>
        <w:ind w:left="9216" w:hanging="1800"/>
      </w:pPr>
      <w:rPr>
        <w:rFonts w:hint="default"/>
        <w:b w:val="0"/>
      </w:rPr>
    </w:lvl>
  </w:abstractNum>
  <w:abstractNum w:abstractNumId="14" w15:restartNumberingAfterBreak="0">
    <w:nsid w:val="69232B2C"/>
    <w:multiLevelType w:val="multilevel"/>
    <w:tmpl w:val="E8DE1ED8"/>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A32703"/>
    <w:multiLevelType w:val="multilevel"/>
    <w:tmpl w:val="6BFAB986"/>
    <w:lvl w:ilvl="0">
      <w:start w:val="1"/>
      <w:numFmt w:val="decimal"/>
      <w:lvlText w:val="%1."/>
      <w:lvlJc w:val="left"/>
      <w:pPr>
        <w:ind w:left="720" w:hanging="360"/>
      </w:pPr>
      <w:rPr>
        <w:rFonts w:hint="default"/>
        <w:b/>
      </w:rPr>
    </w:lvl>
    <w:lvl w:ilvl="1">
      <w:start w:val="1"/>
      <w:numFmt w:val="decimal"/>
      <w:isLgl/>
      <w:lvlText w:val="%1.%2."/>
      <w:lvlJc w:val="left"/>
      <w:pPr>
        <w:ind w:left="972"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3BC3540"/>
    <w:multiLevelType w:val="multilevel"/>
    <w:tmpl w:val="48FA01FE"/>
    <w:lvl w:ilvl="0">
      <w:start w:val="7"/>
      <w:numFmt w:val="decimal"/>
      <w:lvlText w:val="%1"/>
      <w:lvlJc w:val="left"/>
      <w:pPr>
        <w:ind w:left="360" w:hanging="360"/>
      </w:pPr>
      <w:rPr>
        <w:rFonts w:eastAsiaTheme="minorHAnsi" w:hint="default"/>
        <w:b w:val="0"/>
        <w:color w:val="auto"/>
      </w:rPr>
    </w:lvl>
    <w:lvl w:ilvl="1">
      <w:start w:val="1"/>
      <w:numFmt w:val="decimal"/>
      <w:lvlText w:val="%1.%2"/>
      <w:lvlJc w:val="left"/>
      <w:pPr>
        <w:ind w:left="1440" w:hanging="360"/>
      </w:pPr>
      <w:rPr>
        <w:rFonts w:eastAsiaTheme="minorHAnsi" w:hint="default"/>
        <w:b w:val="0"/>
        <w:color w:val="auto"/>
      </w:rPr>
    </w:lvl>
    <w:lvl w:ilvl="2">
      <w:start w:val="1"/>
      <w:numFmt w:val="decimal"/>
      <w:lvlText w:val="%1.%2.%3"/>
      <w:lvlJc w:val="left"/>
      <w:pPr>
        <w:ind w:left="2880" w:hanging="720"/>
      </w:pPr>
      <w:rPr>
        <w:rFonts w:eastAsiaTheme="minorHAnsi" w:hint="default"/>
        <w:b w:val="0"/>
        <w:color w:val="auto"/>
      </w:rPr>
    </w:lvl>
    <w:lvl w:ilvl="3">
      <w:start w:val="1"/>
      <w:numFmt w:val="decimal"/>
      <w:lvlText w:val="%1.%2.%3.%4"/>
      <w:lvlJc w:val="left"/>
      <w:pPr>
        <w:ind w:left="4320" w:hanging="1080"/>
      </w:pPr>
      <w:rPr>
        <w:rFonts w:eastAsiaTheme="minorHAnsi" w:hint="default"/>
        <w:b w:val="0"/>
        <w:color w:val="auto"/>
      </w:rPr>
    </w:lvl>
    <w:lvl w:ilvl="4">
      <w:start w:val="1"/>
      <w:numFmt w:val="decimal"/>
      <w:lvlText w:val="%1.%2.%3.%4.%5"/>
      <w:lvlJc w:val="left"/>
      <w:pPr>
        <w:ind w:left="5400" w:hanging="1080"/>
      </w:pPr>
      <w:rPr>
        <w:rFonts w:eastAsiaTheme="minorHAnsi" w:hint="default"/>
        <w:b w:val="0"/>
        <w:color w:val="auto"/>
      </w:rPr>
    </w:lvl>
    <w:lvl w:ilvl="5">
      <w:start w:val="1"/>
      <w:numFmt w:val="decimal"/>
      <w:lvlText w:val="%1.%2.%3.%4.%5.%6"/>
      <w:lvlJc w:val="left"/>
      <w:pPr>
        <w:ind w:left="6840" w:hanging="1440"/>
      </w:pPr>
      <w:rPr>
        <w:rFonts w:eastAsiaTheme="minorHAnsi" w:hint="default"/>
        <w:b w:val="0"/>
        <w:color w:val="auto"/>
      </w:rPr>
    </w:lvl>
    <w:lvl w:ilvl="6">
      <w:start w:val="1"/>
      <w:numFmt w:val="decimal"/>
      <w:lvlText w:val="%1.%2.%3.%4.%5.%6.%7"/>
      <w:lvlJc w:val="left"/>
      <w:pPr>
        <w:ind w:left="7920" w:hanging="1440"/>
      </w:pPr>
      <w:rPr>
        <w:rFonts w:eastAsiaTheme="minorHAnsi" w:hint="default"/>
        <w:b w:val="0"/>
        <w:color w:val="auto"/>
      </w:rPr>
    </w:lvl>
    <w:lvl w:ilvl="7">
      <w:start w:val="1"/>
      <w:numFmt w:val="decimal"/>
      <w:lvlText w:val="%1.%2.%3.%4.%5.%6.%7.%8"/>
      <w:lvlJc w:val="left"/>
      <w:pPr>
        <w:ind w:left="9360" w:hanging="1800"/>
      </w:pPr>
      <w:rPr>
        <w:rFonts w:eastAsiaTheme="minorHAnsi" w:hint="default"/>
        <w:b w:val="0"/>
        <w:color w:val="auto"/>
      </w:rPr>
    </w:lvl>
    <w:lvl w:ilvl="8">
      <w:start w:val="1"/>
      <w:numFmt w:val="decimal"/>
      <w:lvlText w:val="%1.%2.%3.%4.%5.%6.%7.%8.%9"/>
      <w:lvlJc w:val="left"/>
      <w:pPr>
        <w:ind w:left="10440" w:hanging="1800"/>
      </w:pPr>
      <w:rPr>
        <w:rFonts w:eastAsiaTheme="minorHAnsi" w:hint="default"/>
        <w:b w:val="0"/>
        <w:color w:val="auto"/>
      </w:rPr>
    </w:lvl>
  </w:abstractNum>
  <w:num w:numId="1" w16cid:durableId="828138863">
    <w:abstractNumId w:val="15"/>
  </w:num>
  <w:num w:numId="2" w16cid:durableId="40639485">
    <w:abstractNumId w:val="9"/>
  </w:num>
  <w:num w:numId="3" w16cid:durableId="1486238584">
    <w:abstractNumId w:val="0"/>
  </w:num>
  <w:num w:numId="4" w16cid:durableId="1651053179">
    <w:abstractNumId w:val="5"/>
  </w:num>
  <w:num w:numId="5" w16cid:durableId="1824588914">
    <w:abstractNumId w:val="14"/>
  </w:num>
  <w:num w:numId="6" w16cid:durableId="2065564044">
    <w:abstractNumId w:val="3"/>
  </w:num>
  <w:num w:numId="7" w16cid:durableId="2066829433">
    <w:abstractNumId w:val="1"/>
  </w:num>
  <w:num w:numId="8" w16cid:durableId="990250798">
    <w:abstractNumId w:val="4"/>
  </w:num>
  <w:num w:numId="9" w16cid:durableId="819807462">
    <w:abstractNumId w:val="2"/>
  </w:num>
  <w:num w:numId="10" w16cid:durableId="1626111420">
    <w:abstractNumId w:val="13"/>
  </w:num>
  <w:num w:numId="11" w16cid:durableId="89667168">
    <w:abstractNumId w:val="7"/>
  </w:num>
  <w:num w:numId="12" w16cid:durableId="559753449">
    <w:abstractNumId w:val="6"/>
  </w:num>
  <w:num w:numId="13" w16cid:durableId="1605990259">
    <w:abstractNumId w:val="16"/>
  </w:num>
  <w:num w:numId="14" w16cid:durableId="1627278061">
    <w:abstractNumId w:val="12"/>
  </w:num>
  <w:num w:numId="15" w16cid:durableId="1176647440">
    <w:abstractNumId w:val="11"/>
  </w:num>
  <w:num w:numId="16" w16cid:durableId="449789519">
    <w:abstractNumId w:val="10"/>
  </w:num>
  <w:num w:numId="17" w16cid:durableId="1277566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9A"/>
    <w:rsid w:val="000178C9"/>
    <w:rsid w:val="000208BD"/>
    <w:rsid w:val="00022FEF"/>
    <w:rsid w:val="0007554E"/>
    <w:rsid w:val="00083AD4"/>
    <w:rsid w:val="00083D73"/>
    <w:rsid w:val="00085F35"/>
    <w:rsid w:val="00086537"/>
    <w:rsid w:val="00093767"/>
    <w:rsid w:val="000948F6"/>
    <w:rsid w:val="000A3002"/>
    <w:rsid w:val="000A5F6E"/>
    <w:rsid w:val="000A70E8"/>
    <w:rsid w:val="000B38CE"/>
    <w:rsid w:val="000C1B75"/>
    <w:rsid w:val="000D23C6"/>
    <w:rsid w:val="000D2567"/>
    <w:rsid w:val="000D5097"/>
    <w:rsid w:val="000F2579"/>
    <w:rsid w:val="000F5F4F"/>
    <w:rsid w:val="00112B0F"/>
    <w:rsid w:val="00116B85"/>
    <w:rsid w:val="00117398"/>
    <w:rsid w:val="00125654"/>
    <w:rsid w:val="001423D7"/>
    <w:rsid w:val="00142F92"/>
    <w:rsid w:val="001544D6"/>
    <w:rsid w:val="0015755F"/>
    <w:rsid w:val="00160423"/>
    <w:rsid w:val="00162279"/>
    <w:rsid w:val="001631E7"/>
    <w:rsid w:val="00174624"/>
    <w:rsid w:val="0019553E"/>
    <w:rsid w:val="001A19D1"/>
    <w:rsid w:val="001C2ECB"/>
    <w:rsid w:val="001D3C5A"/>
    <w:rsid w:val="001F27D7"/>
    <w:rsid w:val="00214614"/>
    <w:rsid w:val="0021724A"/>
    <w:rsid w:val="00232FE0"/>
    <w:rsid w:val="00234EDF"/>
    <w:rsid w:val="002365D9"/>
    <w:rsid w:val="0024087C"/>
    <w:rsid w:val="00241126"/>
    <w:rsid w:val="00244EFF"/>
    <w:rsid w:val="00246248"/>
    <w:rsid w:val="0025238C"/>
    <w:rsid w:val="00254EF2"/>
    <w:rsid w:val="00265141"/>
    <w:rsid w:val="00280FFD"/>
    <w:rsid w:val="00283737"/>
    <w:rsid w:val="00285183"/>
    <w:rsid w:val="002860C6"/>
    <w:rsid w:val="0029230B"/>
    <w:rsid w:val="002A78E9"/>
    <w:rsid w:val="002E67CD"/>
    <w:rsid w:val="002F0A26"/>
    <w:rsid w:val="002F1D63"/>
    <w:rsid w:val="002F7EB3"/>
    <w:rsid w:val="003000B7"/>
    <w:rsid w:val="003066F7"/>
    <w:rsid w:val="003134FF"/>
    <w:rsid w:val="00325E57"/>
    <w:rsid w:val="00332F35"/>
    <w:rsid w:val="003369D7"/>
    <w:rsid w:val="00351C8D"/>
    <w:rsid w:val="00352AD0"/>
    <w:rsid w:val="00352EFE"/>
    <w:rsid w:val="00355CE2"/>
    <w:rsid w:val="00370FC3"/>
    <w:rsid w:val="003751D6"/>
    <w:rsid w:val="00381702"/>
    <w:rsid w:val="00386F30"/>
    <w:rsid w:val="00387757"/>
    <w:rsid w:val="0039491C"/>
    <w:rsid w:val="003976EB"/>
    <w:rsid w:val="0039793C"/>
    <w:rsid w:val="00397E49"/>
    <w:rsid w:val="003A3E6A"/>
    <w:rsid w:val="003A5686"/>
    <w:rsid w:val="003B0155"/>
    <w:rsid w:val="003C5C93"/>
    <w:rsid w:val="003D1702"/>
    <w:rsid w:val="003D69F2"/>
    <w:rsid w:val="003E6274"/>
    <w:rsid w:val="003E6902"/>
    <w:rsid w:val="003E6B39"/>
    <w:rsid w:val="003F0EA5"/>
    <w:rsid w:val="003F27C2"/>
    <w:rsid w:val="00403A16"/>
    <w:rsid w:val="00404C0A"/>
    <w:rsid w:val="00417784"/>
    <w:rsid w:val="0042289E"/>
    <w:rsid w:val="004250DF"/>
    <w:rsid w:val="00434AE3"/>
    <w:rsid w:val="00445414"/>
    <w:rsid w:val="004460C4"/>
    <w:rsid w:val="004559D6"/>
    <w:rsid w:val="00460CC0"/>
    <w:rsid w:val="00463FFD"/>
    <w:rsid w:val="00481C9C"/>
    <w:rsid w:val="00493DB5"/>
    <w:rsid w:val="004963DE"/>
    <w:rsid w:val="004A0883"/>
    <w:rsid w:val="004A57E6"/>
    <w:rsid w:val="004B04FE"/>
    <w:rsid w:val="004B7077"/>
    <w:rsid w:val="004D43F9"/>
    <w:rsid w:val="004D4F67"/>
    <w:rsid w:val="004E4F7E"/>
    <w:rsid w:val="004F5ED1"/>
    <w:rsid w:val="004F799D"/>
    <w:rsid w:val="005034B5"/>
    <w:rsid w:val="00505027"/>
    <w:rsid w:val="0050544D"/>
    <w:rsid w:val="00507469"/>
    <w:rsid w:val="00507CD2"/>
    <w:rsid w:val="00516E24"/>
    <w:rsid w:val="00521B38"/>
    <w:rsid w:val="00523FC6"/>
    <w:rsid w:val="00525056"/>
    <w:rsid w:val="00525CE2"/>
    <w:rsid w:val="00533C0C"/>
    <w:rsid w:val="00564A8B"/>
    <w:rsid w:val="00570248"/>
    <w:rsid w:val="00573694"/>
    <w:rsid w:val="0058077B"/>
    <w:rsid w:val="005829FB"/>
    <w:rsid w:val="00585A21"/>
    <w:rsid w:val="0059348F"/>
    <w:rsid w:val="00596A50"/>
    <w:rsid w:val="005C3A21"/>
    <w:rsid w:val="005D5021"/>
    <w:rsid w:val="005E051C"/>
    <w:rsid w:val="005E42E2"/>
    <w:rsid w:val="0060330A"/>
    <w:rsid w:val="006276E4"/>
    <w:rsid w:val="00631C85"/>
    <w:rsid w:val="006325D3"/>
    <w:rsid w:val="00642272"/>
    <w:rsid w:val="0064512D"/>
    <w:rsid w:val="00647213"/>
    <w:rsid w:val="0064743A"/>
    <w:rsid w:val="0066118D"/>
    <w:rsid w:val="00670B00"/>
    <w:rsid w:val="00682C12"/>
    <w:rsid w:val="00687CF9"/>
    <w:rsid w:val="006951D0"/>
    <w:rsid w:val="006A4406"/>
    <w:rsid w:val="006C2D81"/>
    <w:rsid w:val="006C4F91"/>
    <w:rsid w:val="006C6F3C"/>
    <w:rsid w:val="006D05BC"/>
    <w:rsid w:val="006D1EED"/>
    <w:rsid w:val="006D54B0"/>
    <w:rsid w:val="006E0E85"/>
    <w:rsid w:val="00704B8B"/>
    <w:rsid w:val="00707B0F"/>
    <w:rsid w:val="00710CE7"/>
    <w:rsid w:val="0073229F"/>
    <w:rsid w:val="0073456D"/>
    <w:rsid w:val="007347A2"/>
    <w:rsid w:val="00736CCE"/>
    <w:rsid w:val="007455BB"/>
    <w:rsid w:val="007473F4"/>
    <w:rsid w:val="00755D58"/>
    <w:rsid w:val="00765201"/>
    <w:rsid w:val="00765D39"/>
    <w:rsid w:val="007669CA"/>
    <w:rsid w:val="00780B41"/>
    <w:rsid w:val="007829BD"/>
    <w:rsid w:val="0078462B"/>
    <w:rsid w:val="007871AB"/>
    <w:rsid w:val="00792982"/>
    <w:rsid w:val="0079302B"/>
    <w:rsid w:val="007A3760"/>
    <w:rsid w:val="007B19F0"/>
    <w:rsid w:val="007B6BBD"/>
    <w:rsid w:val="007C321E"/>
    <w:rsid w:val="007C333C"/>
    <w:rsid w:val="007C4753"/>
    <w:rsid w:val="007D1DC5"/>
    <w:rsid w:val="007E1F13"/>
    <w:rsid w:val="007E4705"/>
    <w:rsid w:val="00806B93"/>
    <w:rsid w:val="008105DE"/>
    <w:rsid w:val="008172D9"/>
    <w:rsid w:val="0082043F"/>
    <w:rsid w:val="0082068E"/>
    <w:rsid w:val="00823A01"/>
    <w:rsid w:val="008316CD"/>
    <w:rsid w:val="00834240"/>
    <w:rsid w:val="00842F8A"/>
    <w:rsid w:val="00864E17"/>
    <w:rsid w:val="008660B0"/>
    <w:rsid w:val="0086662C"/>
    <w:rsid w:val="008730A1"/>
    <w:rsid w:val="0088049E"/>
    <w:rsid w:val="008A7E8A"/>
    <w:rsid w:val="008B728A"/>
    <w:rsid w:val="008C4F5D"/>
    <w:rsid w:val="008D197D"/>
    <w:rsid w:val="008D6A02"/>
    <w:rsid w:val="008E2D93"/>
    <w:rsid w:val="008F712C"/>
    <w:rsid w:val="00915642"/>
    <w:rsid w:val="009264D3"/>
    <w:rsid w:val="00930665"/>
    <w:rsid w:val="00931130"/>
    <w:rsid w:val="00943E18"/>
    <w:rsid w:val="009443E0"/>
    <w:rsid w:val="009517F2"/>
    <w:rsid w:val="00984B9F"/>
    <w:rsid w:val="009A482B"/>
    <w:rsid w:val="009A6A54"/>
    <w:rsid w:val="009B1989"/>
    <w:rsid w:val="009C29A9"/>
    <w:rsid w:val="009D1DB3"/>
    <w:rsid w:val="009E0224"/>
    <w:rsid w:val="009E6793"/>
    <w:rsid w:val="00A027D8"/>
    <w:rsid w:val="00A11785"/>
    <w:rsid w:val="00A12AAD"/>
    <w:rsid w:val="00A12B53"/>
    <w:rsid w:val="00A17B4B"/>
    <w:rsid w:val="00A22E8A"/>
    <w:rsid w:val="00A40D2A"/>
    <w:rsid w:val="00A55725"/>
    <w:rsid w:val="00A65073"/>
    <w:rsid w:val="00A66C5E"/>
    <w:rsid w:val="00A67AC7"/>
    <w:rsid w:val="00A743AA"/>
    <w:rsid w:val="00A7641F"/>
    <w:rsid w:val="00A92CBE"/>
    <w:rsid w:val="00AB1AAF"/>
    <w:rsid w:val="00AC5F93"/>
    <w:rsid w:val="00AC5FDA"/>
    <w:rsid w:val="00AD66EE"/>
    <w:rsid w:val="00AE2281"/>
    <w:rsid w:val="00AE3FBF"/>
    <w:rsid w:val="00AF34C4"/>
    <w:rsid w:val="00AF51DA"/>
    <w:rsid w:val="00AF7E6A"/>
    <w:rsid w:val="00B0186D"/>
    <w:rsid w:val="00B0283C"/>
    <w:rsid w:val="00B05FA1"/>
    <w:rsid w:val="00B06D1B"/>
    <w:rsid w:val="00B11DFB"/>
    <w:rsid w:val="00B14692"/>
    <w:rsid w:val="00B2274C"/>
    <w:rsid w:val="00B232F4"/>
    <w:rsid w:val="00B26DB9"/>
    <w:rsid w:val="00B27455"/>
    <w:rsid w:val="00B330ED"/>
    <w:rsid w:val="00B409EC"/>
    <w:rsid w:val="00B55838"/>
    <w:rsid w:val="00B646D4"/>
    <w:rsid w:val="00B806F2"/>
    <w:rsid w:val="00B80918"/>
    <w:rsid w:val="00BD0B18"/>
    <w:rsid w:val="00BD4CF9"/>
    <w:rsid w:val="00BD5AA7"/>
    <w:rsid w:val="00BE4108"/>
    <w:rsid w:val="00C00E9A"/>
    <w:rsid w:val="00C02A63"/>
    <w:rsid w:val="00C120D1"/>
    <w:rsid w:val="00C124BC"/>
    <w:rsid w:val="00C13FBF"/>
    <w:rsid w:val="00C14274"/>
    <w:rsid w:val="00C32E24"/>
    <w:rsid w:val="00C43907"/>
    <w:rsid w:val="00C460DF"/>
    <w:rsid w:val="00C5689A"/>
    <w:rsid w:val="00C66119"/>
    <w:rsid w:val="00C77980"/>
    <w:rsid w:val="00C94A01"/>
    <w:rsid w:val="00CA3E55"/>
    <w:rsid w:val="00CA7585"/>
    <w:rsid w:val="00CB0F87"/>
    <w:rsid w:val="00CD3339"/>
    <w:rsid w:val="00CF5EC5"/>
    <w:rsid w:val="00CF6974"/>
    <w:rsid w:val="00D0489B"/>
    <w:rsid w:val="00D06110"/>
    <w:rsid w:val="00D242FF"/>
    <w:rsid w:val="00D256C7"/>
    <w:rsid w:val="00D2572E"/>
    <w:rsid w:val="00D32456"/>
    <w:rsid w:val="00D3498F"/>
    <w:rsid w:val="00D40E1A"/>
    <w:rsid w:val="00D438B0"/>
    <w:rsid w:val="00D44A0C"/>
    <w:rsid w:val="00D57FC2"/>
    <w:rsid w:val="00D61A0B"/>
    <w:rsid w:val="00D75AE0"/>
    <w:rsid w:val="00D812B4"/>
    <w:rsid w:val="00D85456"/>
    <w:rsid w:val="00DA02F5"/>
    <w:rsid w:val="00DA19F1"/>
    <w:rsid w:val="00DA5E9E"/>
    <w:rsid w:val="00DB3254"/>
    <w:rsid w:val="00DB7C49"/>
    <w:rsid w:val="00DC08A9"/>
    <w:rsid w:val="00DC45C6"/>
    <w:rsid w:val="00DE05D3"/>
    <w:rsid w:val="00DE23E7"/>
    <w:rsid w:val="00DE3A4D"/>
    <w:rsid w:val="00DF553E"/>
    <w:rsid w:val="00E0099F"/>
    <w:rsid w:val="00E06BCB"/>
    <w:rsid w:val="00E10D5F"/>
    <w:rsid w:val="00E400FE"/>
    <w:rsid w:val="00E4183C"/>
    <w:rsid w:val="00E43C12"/>
    <w:rsid w:val="00E523EF"/>
    <w:rsid w:val="00E53992"/>
    <w:rsid w:val="00E705F9"/>
    <w:rsid w:val="00E86643"/>
    <w:rsid w:val="00E923B7"/>
    <w:rsid w:val="00E92C24"/>
    <w:rsid w:val="00EA0D5C"/>
    <w:rsid w:val="00EB590C"/>
    <w:rsid w:val="00EB7788"/>
    <w:rsid w:val="00ED7763"/>
    <w:rsid w:val="00EE2E34"/>
    <w:rsid w:val="00EE3DFE"/>
    <w:rsid w:val="00F0079B"/>
    <w:rsid w:val="00F02F02"/>
    <w:rsid w:val="00F11F70"/>
    <w:rsid w:val="00F44925"/>
    <w:rsid w:val="00F57A9B"/>
    <w:rsid w:val="00F84172"/>
    <w:rsid w:val="00F923E9"/>
    <w:rsid w:val="00F96F7C"/>
    <w:rsid w:val="00FD0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AA3F"/>
  <w15:docId w15:val="{BAF07B61-1816-4B9E-8F0F-DF5FCD61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B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8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89A"/>
  </w:style>
  <w:style w:type="paragraph" w:styleId="Rodap">
    <w:name w:val="footer"/>
    <w:basedOn w:val="Normal"/>
    <w:link w:val="RodapChar"/>
    <w:uiPriority w:val="99"/>
    <w:unhideWhenUsed/>
    <w:rsid w:val="00C5689A"/>
    <w:pPr>
      <w:tabs>
        <w:tab w:val="center" w:pos="4252"/>
        <w:tab w:val="right" w:pos="8504"/>
      </w:tabs>
      <w:spacing w:after="0" w:line="240" w:lineRule="auto"/>
    </w:pPr>
  </w:style>
  <w:style w:type="character" w:customStyle="1" w:styleId="RodapChar">
    <w:name w:val="Rodapé Char"/>
    <w:basedOn w:val="Fontepargpadro"/>
    <w:link w:val="Rodap"/>
    <w:uiPriority w:val="99"/>
    <w:rsid w:val="00C5689A"/>
  </w:style>
  <w:style w:type="paragraph" w:styleId="Textodebalo">
    <w:name w:val="Balloon Text"/>
    <w:basedOn w:val="Normal"/>
    <w:link w:val="TextodebaloChar"/>
    <w:uiPriority w:val="99"/>
    <w:semiHidden/>
    <w:unhideWhenUsed/>
    <w:rsid w:val="00B232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32F4"/>
    <w:rPr>
      <w:rFonts w:ascii="Tahoma" w:hAnsi="Tahoma" w:cs="Tahoma"/>
      <w:sz w:val="16"/>
      <w:szCs w:val="16"/>
    </w:rPr>
  </w:style>
  <w:style w:type="paragraph" w:styleId="PargrafodaLista">
    <w:name w:val="List Paragraph"/>
    <w:basedOn w:val="Normal"/>
    <w:uiPriority w:val="1"/>
    <w:qFormat/>
    <w:rsid w:val="00DE23E7"/>
    <w:pPr>
      <w:ind w:left="720"/>
      <w:contextualSpacing/>
    </w:pPr>
  </w:style>
  <w:style w:type="paragraph" w:styleId="Corpodetexto">
    <w:name w:val="Body Text"/>
    <w:basedOn w:val="Normal"/>
    <w:link w:val="CorpodetextoChar"/>
    <w:uiPriority w:val="1"/>
    <w:qFormat/>
    <w:rsid w:val="00DE23E7"/>
    <w:pPr>
      <w:widowControl w:val="0"/>
      <w:autoSpaceDE w:val="0"/>
      <w:autoSpaceDN w:val="0"/>
      <w:spacing w:after="0" w:line="240" w:lineRule="auto"/>
    </w:pPr>
    <w:rPr>
      <w:rFonts w:ascii="Calibri" w:eastAsia="Calibri" w:hAnsi="Calibri" w:cs="Calibri"/>
      <w:sz w:val="18"/>
      <w:szCs w:val="18"/>
      <w:lang w:val="pt-PT"/>
    </w:rPr>
  </w:style>
  <w:style w:type="character" w:customStyle="1" w:styleId="CorpodetextoChar">
    <w:name w:val="Corpo de texto Char"/>
    <w:basedOn w:val="Fontepargpadro"/>
    <w:link w:val="Corpodetexto"/>
    <w:uiPriority w:val="1"/>
    <w:rsid w:val="00DE23E7"/>
    <w:rPr>
      <w:rFonts w:ascii="Calibri" w:eastAsia="Calibri" w:hAnsi="Calibri" w:cs="Calibri"/>
      <w:sz w:val="18"/>
      <w:szCs w:val="18"/>
      <w:lang w:val="pt-PT"/>
    </w:rPr>
  </w:style>
  <w:style w:type="character" w:customStyle="1" w:styleId="cfh2de">
    <w:name w:val="cfh2de"/>
    <w:basedOn w:val="Fontepargpadro"/>
    <w:rsid w:val="00160423"/>
  </w:style>
  <w:style w:type="character" w:customStyle="1" w:styleId="aqsws">
    <w:name w:val="aqsws"/>
    <w:basedOn w:val="Fontepargpadro"/>
    <w:rsid w:val="00160423"/>
  </w:style>
  <w:style w:type="character" w:styleId="Hyperlink">
    <w:name w:val="Hyperlink"/>
    <w:basedOn w:val="Fontepargpadro"/>
    <w:uiPriority w:val="99"/>
    <w:unhideWhenUsed/>
    <w:rsid w:val="00704B8B"/>
    <w:rPr>
      <w:color w:val="0000FF" w:themeColor="hyperlink"/>
      <w:u w:val="single"/>
    </w:rPr>
  </w:style>
  <w:style w:type="character" w:customStyle="1" w:styleId="MenoPendente1">
    <w:name w:val="Menção Pendente1"/>
    <w:basedOn w:val="Fontepargpadro"/>
    <w:uiPriority w:val="99"/>
    <w:semiHidden/>
    <w:unhideWhenUsed/>
    <w:rsid w:val="00704B8B"/>
    <w:rPr>
      <w:color w:val="605E5C"/>
      <w:shd w:val="clear" w:color="auto" w:fill="E1DFDD"/>
    </w:rPr>
  </w:style>
  <w:style w:type="character" w:styleId="MenoPendente">
    <w:name w:val="Unresolved Mention"/>
    <w:basedOn w:val="Fontepargpadro"/>
    <w:uiPriority w:val="99"/>
    <w:semiHidden/>
    <w:unhideWhenUsed/>
    <w:rsid w:val="007871AB"/>
    <w:rPr>
      <w:color w:val="605E5C"/>
      <w:shd w:val="clear" w:color="auto" w:fill="E1DFDD"/>
    </w:rPr>
  </w:style>
  <w:style w:type="paragraph" w:styleId="Ttulo">
    <w:name w:val="Title"/>
    <w:basedOn w:val="Normal"/>
    <w:next w:val="Normal"/>
    <w:link w:val="TtuloChar"/>
    <w:uiPriority w:val="10"/>
    <w:qFormat/>
    <w:rsid w:val="009A48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A48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100sc.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8C8E4-4C36-4D94-8575-981F8949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9056</TotalTime>
  <Pages>8</Pages>
  <Words>2520</Words>
  <Characters>13609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Evviva</dc:creator>
  <cp:lastModifiedBy>Waldemar Krueger</cp:lastModifiedBy>
  <cp:revision>5</cp:revision>
  <cp:lastPrinted>2024-10-18T17:28:00Z</cp:lastPrinted>
  <dcterms:created xsi:type="dcterms:W3CDTF">2025-08-05T11:56:00Z</dcterms:created>
  <dcterms:modified xsi:type="dcterms:W3CDTF">2025-08-18T14:34:00Z</dcterms:modified>
</cp:coreProperties>
</file>